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4F4F">
      <w:pPr>
        <w:spacing w:after="0"/>
        <w:ind w:left="3828" w:right="-341"/>
        <w:rPr>
          <w:b/>
          <w:sz w:val="22"/>
        </w:rPr>
      </w:pPr>
    </w:p>
    <w:p w:rsidR="00000000" w:rsidRDefault="003E4F4F">
      <w:pPr>
        <w:pStyle w:val="DefaultText"/>
        <w:jc w:val="center"/>
        <w:rPr>
          <w:rFonts w:ascii="Bookman Old Style" w:hAnsi="Bookman Old Style"/>
          <w:b/>
        </w:rPr>
      </w:pPr>
    </w:p>
    <w:p w:rsidR="00000000" w:rsidRDefault="003E4F4F">
      <w:pPr>
        <w:pStyle w:val="DefaultText"/>
        <w:jc w:val="center"/>
        <w:rPr>
          <w:rFonts w:ascii="Bookman Old Style" w:hAnsi="Bookman Old Style"/>
          <w:b/>
        </w:rPr>
      </w:pPr>
    </w:p>
    <w:p w:rsidR="00000000" w:rsidRDefault="003E4F4F">
      <w:pPr>
        <w:pStyle w:val="DefaultText"/>
        <w:jc w:val="center"/>
        <w:rPr>
          <w:rFonts w:ascii="Bookman Old Style" w:hAnsi="Bookman Old Style"/>
          <w:b/>
        </w:rPr>
      </w:pPr>
      <w:r>
        <w:rPr>
          <w:rFonts w:ascii="Bookman Old Style" w:hAnsi="Bookman Old Style"/>
          <w:b/>
        </w:rPr>
        <w:t>S.E.A.P. S.p.A.</w:t>
      </w:r>
    </w:p>
    <w:p w:rsidR="00000000" w:rsidRDefault="003E4F4F">
      <w:pPr>
        <w:pStyle w:val="DefaultText"/>
        <w:jc w:val="center"/>
        <w:rPr>
          <w:rFonts w:ascii="Bookman Old Style" w:hAnsi="Bookman Old Style"/>
          <w:b/>
        </w:rPr>
      </w:pPr>
    </w:p>
    <w:p w:rsidR="00000000" w:rsidRDefault="003E4F4F">
      <w:pPr>
        <w:pStyle w:val="DefaultText"/>
        <w:jc w:val="center"/>
        <w:rPr>
          <w:rFonts w:ascii="Bookman Old Style" w:hAnsi="Bookman Old Style"/>
          <w:b/>
        </w:rPr>
      </w:pPr>
      <w:r>
        <w:rPr>
          <w:rFonts w:ascii="Bookman Old Style" w:hAnsi="Bookman Old Style"/>
          <w:b/>
        </w:rPr>
        <w:t>BANDO DI GARA</w:t>
      </w:r>
    </w:p>
    <w:p w:rsidR="00000000" w:rsidRDefault="003E4F4F">
      <w:pPr>
        <w:pStyle w:val="DefaultText"/>
        <w:jc w:val="both"/>
        <w:rPr>
          <w:rFonts w:ascii="Bookman Old Style" w:hAnsi="Bookman Old Style"/>
        </w:rPr>
      </w:pPr>
    </w:p>
    <w:p w:rsidR="00000000" w:rsidRDefault="003E4F4F">
      <w:pPr>
        <w:pStyle w:val="Rub1"/>
        <w:spacing w:before="360" w:after="240"/>
        <w:rPr>
          <w:sz w:val="22"/>
        </w:rPr>
      </w:pPr>
      <w:r>
        <w:rPr>
          <w:sz w:val="22"/>
        </w:rPr>
        <w:t xml:space="preserve">SEZIONE I: </w:t>
      </w:r>
      <w:r>
        <w:rPr>
          <w:caps/>
          <w:smallCaps w:val="0"/>
          <w:sz w:val="22"/>
        </w:rPr>
        <w:t>Ente aggiudicatore</w:t>
      </w:r>
    </w:p>
    <w:p w:rsidR="00000000" w:rsidRDefault="003E4F4F">
      <w:pPr>
        <w:pStyle w:val="Rub2"/>
        <w:tabs>
          <w:tab w:val="clear" w:pos="709"/>
          <w:tab w:val="left" w:pos="426"/>
        </w:tabs>
        <w:spacing w:after="240"/>
        <w:ind w:right="-595"/>
        <w:rPr>
          <w:b/>
        </w:rPr>
      </w:pPr>
      <w:r>
        <w:rPr>
          <w:b/>
        </w:rPr>
        <w:t>I.1) Denominazione e indirizzo ufficiale dell’ente aggiudicatore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820"/>
      </w:tblGrid>
      <w:tr w:rsidR="00000000">
        <w:tblPrEx>
          <w:tblCellMar>
            <w:top w:w="0" w:type="dxa"/>
            <w:bottom w:w="0" w:type="dxa"/>
          </w:tblCellMar>
        </w:tblPrEx>
        <w:tc>
          <w:tcPr>
            <w:tcW w:w="4536" w:type="dxa"/>
          </w:tcPr>
          <w:p w:rsidR="00000000" w:rsidRDefault="003E4F4F">
            <w:pPr>
              <w:tabs>
                <w:tab w:val="left" w:pos="0"/>
              </w:tabs>
              <w:spacing w:after="0"/>
              <w:jc w:val="left"/>
              <w:rPr>
                <w:sz w:val="20"/>
              </w:rPr>
            </w:pPr>
            <w:r>
              <w:rPr>
                <w:sz w:val="20"/>
              </w:rPr>
              <w:t>Denominazione</w:t>
            </w:r>
          </w:p>
          <w:p w:rsidR="00000000" w:rsidRDefault="003E4F4F">
            <w:pPr>
              <w:tabs>
                <w:tab w:val="left" w:pos="0"/>
              </w:tabs>
              <w:spacing w:after="0"/>
              <w:jc w:val="left"/>
              <w:rPr>
                <w:sz w:val="20"/>
              </w:rPr>
            </w:pPr>
            <w:r>
              <w:rPr>
                <w:sz w:val="20"/>
              </w:rPr>
              <w:t>S.E.A.P. S.p.A. – Società Esercizio Aeroporti Puglia</w:t>
            </w:r>
          </w:p>
          <w:p w:rsidR="00000000" w:rsidRDefault="003E4F4F">
            <w:pPr>
              <w:tabs>
                <w:tab w:val="left" w:pos="0"/>
              </w:tabs>
              <w:spacing w:after="0"/>
              <w:jc w:val="left"/>
              <w:rPr>
                <w:sz w:val="20"/>
              </w:rPr>
            </w:pPr>
          </w:p>
          <w:p w:rsidR="00000000" w:rsidRDefault="003E4F4F">
            <w:pPr>
              <w:tabs>
                <w:tab w:val="left" w:pos="0"/>
              </w:tabs>
              <w:spacing w:after="0"/>
              <w:jc w:val="left"/>
              <w:rPr>
                <w:b/>
                <w:sz w:val="20"/>
              </w:rPr>
            </w:pPr>
          </w:p>
        </w:tc>
        <w:tc>
          <w:tcPr>
            <w:tcW w:w="4820" w:type="dxa"/>
          </w:tcPr>
          <w:p w:rsidR="00000000" w:rsidRDefault="003E4F4F">
            <w:pPr>
              <w:tabs>
                <w:tab w:val="left" w:pos="0"/>
              </w:tabs>
              <w:spacing w:after="0"/>
              <w:jc w:val="left"/>
              <w:rPr>
                <w:sz w:val="20"/>
              </w:rPr>
            </w:pPr>
            <w:r>
              <w:rPr>
                <w:sz w:val="20"/>
              </w:rPr>
              <w:t>Servizio responsabile</w:t>
            </w:r>
          </w:p>
          <w:p w:rsidR="00000000" w:rsidRDefault="003E4F4F">
            <w:pPr>
              <w:tabs>
                <w:tab w:val="left" w:pos="0"/>
              </w:tabs>
              <w:spacing w:after="0"/>
              <w:jc w:val="left"/>
              <w:rPr>
                <w:sz w:val="20"/>
              </w:rPr>
            </w:pPr>
            <w:r>
              <w:rPr>
                <w:sz w:val="20"/>
              </w:rPr>
              <w:t>Direttore Amministrativo</w:t>
            </w:r>
          </w:p>
          <w:p w:rsidR="00000000" w:rsidRDefault="003E4F4F">
            <w:pPr>
              <w:tabs>
                <w:tab w:val="left" w:pos="0"/>
              </w:tabs>
              <w:spacing w:after="0"/>
              <w:jc w:val="left"/>
              <w:rPr>
                <w:b/>
                <w:sz w:val="20"/>
              </w:rPr>
            </w:pPr>
            <w:r>
              <w:rPr>
                <w:sz w:val="20"/>
              </w:rPr>
              <w:t>Dott. Patr</w:t>
            </w:r>
            <w:r>
              <w:rPr>
                <w:sz w:val="20"/>
              </w:rPr>
              <w:t>izio Summa</w:t>
            </w:r>
          </w:p>
        </w:tc>
      </w:tr>
      <w:tr w:rsidR="00000000">
        <w:tblPrEx>
          <w:tblCellMar>
            <w:top w:w="0" w:type="dxa"/>
            <w:bottom w:w="0" w:type="dxa"/>
          </w:tblCellMar>
        </w:tblPrEx>
        <w:tc>
          <w:tcPr>
            <w:tcW w:w="4536" w:type="dxa"/>
          </w:tcPr>
          <w:p w:rsidR="00000000" w:rsidRDefault="003E4F4F">
            <w:pPr>
              <w:tabs>
                <w:tab w:val="left" w:pos="0"/>
              </w:tabs>
              <w:spacing w:after="0"/>
              <w:jc w:val="left"/>
              <w:rPr>
                <w:sz w:val="20"/>
              </w:rPr>
            </w:pPr>
            <w:r>
              <w:rPr>
                <w:sz w:val="20"/>
              </w:rPr>
              <w:t>Indirizzo</w:t>
            </w:r>
          </w:p>
          <w:p w:rsidR="00000000" w:rsidRDefault="003E4F4F">
            <w:pPr>
              <w:tabs>
                <w:tab w:val="left" w:pos="0"/>
              </w:tabs>
              <w:spacing w:after="0"/>
              <w:jc w:val="left"/>
              <w:rPr>
                <w:sz w:val="20"/>
              </w:rPr>
            </w:pPr>
          </w:p>
          <w:p w:rsidR="00000000" w:rsidRDefault="003E4F4F">
            <w:pPr>
              <w:tabs>
                <w:tab w:val="left" w:pos="0"/>
              </w:tabs>
              <w:spacing w:after="0"/>
              <w:jc w:val="left"/>
              <w:rPr>
                <w:sz w:val="20"/>
              </w:rPr>
            </w:pPr>
            <w:r>
              <w:rPr>
                <w:sz w:val="20"/>
              </w:rPr>
              <w:t>Aeroporto Civile di Bari-Palese</w:t>
            </w:r>
          </w:p>
          <w:p w:rsidR="00000000" w:rsidRDefault="003E4F4F">
            <w:pPr>
              <w:tabs>
                <w:tab w:val="left" w:pos="0"/>
              </w:tabs>
              <w:spacing w:after="0"/>
              <w:jc w:val="left"/>
              <w:rPr>
                <w:b/>
                <w:sz w:val="20"/>
              </w:rPr>
            </w:pPr>
          </w:p>
        </w:tc>
        <w:tc>
          <w:tcPr>
            <w:tcW w:w="4820" w:type="dxa"/>
          </w:tcPr>
          <w:p w:rsidR="00000000" w:rsidRDefault="003E4F4F">
            <w:pPr>
              <w:tabs>
                <w:tab w:val="left" w:pos="0"/>
              </w:tabs>
              <w:spacing w:after="0"/>
              <w:jc w:val="left"/>
              <w:rPr>
                <w:sz w:val="20"/>
              </w:rPr>
            </w:pPr>
            <w:r>
              <w:rPr>
                <w:sz w:val="20"/>
              </w:rPr>
              <w:t>C.A.P.</w:t>
            </w:r>
          </w:p>
          <w:p w:rsidR="00000000" w:rsidRDefault="003E4F4F">
            <w:pPr>
              <w:tabs>
                <w:tab w:val="left" w:pos="0"/>
              </w:tabs>
              <w:spacing w:after="0"/>
              <w:jc w:val="left"/>
              <w:rPr>
                <w:b/>
                <w:sz w:val="20"/>
              </w:rPr>
            </w:pPr>
            <w:r>
              <w:rPr>
                <w:sz w:val="20"/>
              </w:rPr>
              <w:t xml:space="preserve">70057 </w:t>
            </w:r>
          </w:p>
        </w:tc>
      </w:tr>
      <w:tr w:rsidR="00000000">
        <w:tblPrEx>
          <w:tblCellMar>
            <w:top w:w="0" w:type="dxa"/>
            <w:bottom w:w="0" w:type="dxa"/>
          </w:tblCellMar>
        </w:tblPrEx>
        <w:tc>
          <w:tcPr>
            <w:tcW w:w="4536" w:type="dxa"/>
          </w:tcPr>
          <w:p w:rsidR="00000000" w:rsidRDefault="003E4F4F">
            <w:pPr>
              <w:tabs>
                <w:tab w:val="left" w:pos="0"/>
              </w:tabs>
              <w:spacing w:after="0"/>
              <w:jc w:val="left"/>
              <w:rPr>
                <w:sz w:val="20"/>
              </w:rPr>
            </w:pPr>
            <w:r>
              <w:rPr>
                <w:sz w:val="20"/>
              </w:rPr>
              <w:t>Località/Città</w:t>
            </w:r>
          </w:p>
          <w:p w:rsidR="00000000" w:rsidRDefault="003E4F4F">
            <w:pPr>
              <w:tabs>
                <w:tab w:val="left" w:pos="0"/>
              </w:tabs>
              <w:spacing w:after="0"/>
              <w:jc w:val="left"/>
              <w:rPr>
                <w:sz w:val="20"/>
              </w:rPr>
            </w:pPr>
            <w:r>
              <w:rPr>
                <w:sz w:val="20"/>
              </w:rPr>
              <w:t>BARI PALESE</w:t>
            </w:r>
          </w:p>
          <w:p w:rsidR="00000000" w:rsidRDefault="003E4F4F">
            <w:pPr>
              <w:tabs>
                <w:tab w:val="left" w:pos="0"/>
              </w:tabs>
              <w:spacing w:after="0"/>
              <w:jc w:val="left"/>
              <w:rPr>
                <w:b/>
                <w:sz w:val="20"/>
              </w:rPr>
            </w:pPr>
          </w:p>
        </w:tc>
        <w:tc>
          <w:tcPr>
            <w:tcW w:w="4820" w:type="dxa"/>
          </w:tcPr>
          <w:p w:rsidR="00000000" w:rsidRDefault="003E4F4F">
            <w:pPr>
              <w:tabs>
                <w:tab w:val="left" w:pos="0"/>
              </w:tabs>
              <w:spacing w:after="0"/>
              <w:jc w:val="left"/>
              <w:rPr>
                <w:sz w:val="20"/>
              </w:rPr>
            </w:pPr>
            <w:r>
              <w:rPr>
                <w:sz w:val="20"/>
              </w:rPr>
              <w:t>Stato</w:t>
            </w:r>
          </w:p>
          <w:p w:rsidR="00000000" w:rsidRDefault="003E4F4F">
            <w:pPr>
              <w:tabs>
                <w:tab w:val="left" w:pos="0"/>
              </w:tabs>
              <w:spacing w:after="0"/>
              <w:jc w:val="left"/>
              <w:rPr>
                <w:b/>
                <w:sz w:val="20"/>
              </w:rPr>
            </w:pPr>
            <w:r>
              <w:rPr>
                <w:sz w:val="20"/>
              </w:rPr>
              <w:t>ITALIA</w:t>
            </w:r>
          </w:p>
        </w:tc>
      </w:tr>
      <w:tr w:rsidR="00000000">
        <w:tblPrEx>
          <w:tblCellMar>
            <w:top w:w="0" w:type="dxa"/>
            <w:bottom w:w="0" w:type="dxa"/>
          </w:tblCellMar>
        </w:tblPrEx>
        <w:tc>
          <w:tcPr>
            <w:tcW w:w="4536" w:type="dxa"/>
          </w:tcPr>
          <w:p w:rsidR="00000000" w:rsidRDefault="003E4F4F">
            <w:pPr>
              <w:tabs>
                <w:tab w:val="left" w:pos="0"/>
              </w:tabs>
              <w:spacing w:after="0"/>
              <w:jc w:val="left"/>
              <w:rPr>
                <w:sz w:val="20"/>
              </w:rPr>
            </w:pPr>
            <w:r>
              <w:rPr>
                <w:sz w:val="20"/>
              </w:rPr>
              <w:t>Telefono</w:t>
            </w:r>
          </w:p>
          <w:p w:rsidR="00000000" w:rsidRDefault="003E4F4F">
            <w:pPr>
              <w:tabs>
                <w:tab w:val="left" w:pos="0"/>
              </w:tabs>
              <w:spacing w:after="0"/>
              <w:jc w:val="left"/>
              <w:rPr>
                <w:sz w:val="20"/>
              </w:rPr>
            </w:pPr>
            <w:r>
              <w:rPr>
                <w:sz w:val="20"/>
              </w:rPr>
              <w:t>0805800258</w:t>
            </w:r>
          </w:p>
          <w:p w:rsidR="00000000" w:rsidRDefault="003E4F4F">
            <w:pPr>
              <w:tabs>
                <w:tab w:val="left" w:pos="0"/>
              </w:tabs>
              <w:spacing w:after="0"/>
              <w:jc w:val="left"/>
              <w:rPr>
                <w:b/>
                <w:sz w:val="20"/>
              </w:rPr>
            </w:pPr>
          </w:p>
        </w:tc>
        <w:tc>
          <w:tcPr>
            <w:tcW w:w="4820" w:type="dxa"/>
          </w:tcPr>
          <w:p w:rsidR="00000000" w:rsidRDefault="003E4F4F">
            <w:pPr>
              <w:tabs>
                <w:tab w:val="left" w:pos="0"/>
              </w:tabs>
              <w:spacing w:after="0"/>
              <w:jc w:val="left"/>
              <w:rPr>
                <w:sz w:val="20"/>
              </w:rPr>
            </w:pPr>
            <w:r>
              <w:rPr>
                <w:sz w:val="20"/>
              </w:rPr>
              <w:t>Telefax</w:t>
            </w:r>
          </w:p>
          <w:p w:rsidR="00000000" w:rsidRDefault="003E4F4F">
            <w:pPr>
              <w:tabs>
                <w:tab w:val="left" w:pos="0"/>
              </w:tabs>
              <w:spacing w:after="0"/>
              <w:jc w:val="left"/>
              <w:rPr>
                <w:b/>
                <w:sz w:val="20"/>
              </w:rPr>
            </w:pPr>
            <w:r>
              <w:rPr>
                <w:sz w:val="20"/>
              </w:rPr>
              <w:t>0805800225</w:t>
            </w:r>
          </w:p>
        </w:tc>
      </w:tr>
      <w:tr w:rsidR="00000000">
        <w:tblPrEx>
          <w:tblCellMar>
            <w:top w:w="0" w:type="dxa"/>
            <w:bottom w:w="0" w:type="dxa"/>
          </w:tblCellMar>
        </w:tblPrEx>
        <w:tc>
          <w:tcPr>
            <w:tcW w:w="4536" w:type="dxa"/>
          </w:tcPr>
          <w:p w:rsidR="00000000" w:rsidRDefault="003E4F4F">
            <w:pPr>
              <w:tabs>
                <w:tab w:val="left" w:pos="0"/>
              </w:tabs>
              <w:spacing w:after="0"/>
              <w:jc w:val="left"/>
              <w:rPr>
                <w:sz w:val="20"/>
              </w:rPr>
            </w:pPr>
            <w:r>
              <w:rPr>
                <w:sz w:val="20"/>
              </w:rPr>
              <w:t>Posta elettronica (e-mail)</w:t>
            </w:r>
          </w:p>
          <w:p w:rsidR="00000000" w:rsidRDefault="003E4F4F">
            <w:pPr>
              <w:tabs>
                <w:tab w:val="left" w:pos="0"/>
              </w:tabs>
              <w:spacing w:after="0"/>
              <w:jc w:val="left"/>
              <w:rPr>
                <w:sz w:val="20"/>
              </w:rPr>
            </w:pPr>
            <w:r>
              <w:rPr>
                <w:sz w:val="20"/>
              </w:rPr>
              <w:t>psumma@seap-puglia.it</w:t>
            </w:r>
          </w:p>
          <w:p w:rsidR="00000000" w:rsidRDefault="003E4F4F">
            <w:pPr>
              <w:tabs>
                <w:tab w:val="left" w:pos="0"/>
              </w:tabs>
              <w:spacing w:after="0"/>
              <w:jc w:val="left"/>
              <w:rPr>
                <w:b/>
                <w:sz w:val="20"/>
              </w:rPr>
            </w:pPr>
          </w:p>
        </w:tc>
        <w:tc>
          <w:tcPr>
            <w:tcW w:w="4820" w:type="dxa"/>
          </w:tcPr>
          <w:p w:rsidR="00000000" w:rsidRDefault="003E4F4F">
            <w:pPr>
              <w:tabs>
                <w:tab w:val="left" w:pos="0"/>
              </w:tabs>
              <w:spacing w:after="0"/>
              <w:jc w:val="left"/>
              <w:rPr>
                <w:sz w:val="20"/>
              </w:rPr>
            </w:pPr>
            <w:r>
              <w:rPr>
                <w:sz w:val="20"/>
              </w:rPr>
              <w:t>Indirizzo Internet (URL)</w:t>
            </w:r>
          </w:p>
          <w:p w:rsidR="00000000" w:rsidRDefault="003E4F4F">
            <w:pPr>
              <w:tabs>
                <w:tab w:val="left" w:pos="0"/>
              </w:tabs>
              <w:spacing w:after="0"/>
              <w:jc w:val="left"/>
              <w:rPr>
                <w:b/>
                <w:sz w:val="20"/>
              </w:rPr>
            </w:pPr>
            <w:r>
              <w:rPr>
                <w:sz w:val="20"/>
              </w:rPr>
              <w:t>www.aeroportidipuglia.it</w:t>
            </w:r>
          </w:p>
        </w:tc>
      </w:tr>
    </w:tbl>
    <w:p w:rsidR="00000000" w:rsidRDefault="003E4F4F">
      <w:pPr>
        <w:pStyle w:val="Rub2"/>
        <w:tabs>
          <w:tab w:val="clear" w:pos="709"/>
          <w:tab w:val="clear" w:pos="6663"/>
          <w:tab w:val="clear" w:pos="7088"/>
          <w:tab w:val="left" w:pos="0"/>
          <w:tab w:val="left" w:pos="426"/>
          <w:tab w:val="left" w:pos="7371"/>
          <w:tab w:val="left" w:pos="7655"/>
        </w:tabs>
        <w:spacing w:after="120"/>
        <w:ind w:left="425" w:right="-595" w:hanging="425"/>
        <w:rPr>
          <w:b/>
        </w:rPr>
      </w:pPr>
    </w:p>
    <w:p w:rsidR="00000000" w:rsidRDefault="003E4F4F">
      <w:pPr>
        <w:pStyle w:val="Rub2"/>
        <w:tabs>
          <w:tab w:val="clear" w:pos="709"/>
          <w:tab w:val="clear" w:pos="6663"/>
          <w:tab w:val="clear" w:pos="7088"/>
          <w:tab w:val="left" w:pos="0"/>
          <w:tab w:val="left" w:pos="426"/>
          <w:tab w:val="left" w:pos="7371"/>
          <w:tab w:val="left" w:pos="7655"/>
        </w:tabs>
        <w:spacing w:after="120"/>
        <w:ind w:left="425" w:right="-595" w:hanging="425"/>
        <w:rPr>
          <w:b/>
        </w:rPr>
      </w:pPr>
      <w:r>
        <w:rPr>
          <w:b/>
        </w:rPr>
        <w:t>I.2) Indirizzo presso il quale  è possibile ottenere ulteriori informazioni</w:t>
      </w:r>
    </w:p>
    <w:p w:rsidR="00000000" w:rsidRDefault="003E4F4F">
      <w:pPr>
        <w:pStyle w:val="Rub2"/>
        <w:tabs>
          <w:tab w:val="clear" w:pos="709"/>
          <w:tab w:val="clear" w:pos="6663"/>
          <w:tab w:val="clear" w:pos="7088"/>
          <w:tab w:val="left" w:pos="0"/>
          <w:tab w:val="left" w:pos="426"/>
          <w:tab w:val="left" w:pos="1985"/>
          <w:tab w:val="left" w:pos="3969"/>
          <w:tab w:val="left" w:pos="7371"/>
          <w:tab w:val="left" w:pos="7655"/>
        </w:tabs>
        <w:ind w:left="426" w:hanging="426"/>
      </w:pPr>
      <w:r>
        <w:tab/>
        <w:t xml:space="preserve"> C</w:t>
      </w:r>
      <w:r>
        <w:rPr>
          <w:smallCaps w:val="0"/>
        </w:rPr>
        <w:t xml:space="preserve">ome al punto I.1   ٱ </w:t>
      </w:r>
      <w:r>
        <w:rPr>
          <w:smallCaps w:val="0"/>
        </w:rPr>
        <w:tab/>
      </w:r>
      <w:r>
        <w:rPr>
          <w:i/>
          <w:smallCaps w:val="0"/>
        </w:rPr>
        <w:t>Se diverso, cfr. allegato A</w:t>
      </w:r>
      <w:r>
        <w:t xml:space="preserve"> </w:t>
      </w:r>
    </w:p>
    <w:p w:rsidR="00000000" w:rsidRDefault="003E4F4F">
      <w:pPr>
        <w:tabs>
          <w:tab w:val="left" w:pos="0"/>
          <w:tab w:val="left" w:pos="426"/>
        </w:tabs>
        <w:spacing w:after="0"/>
        <w:ind w:left="426" w:right="-596" w:hanging="426"/>
        <w:jc w:val="left"/>
        <w:rPr>
          <w:sz w:val="16"/>
        </w:rPr>
      </w:pPr>
    </w:p>
    <w:p w:rsidR="00000000" w:rsidRDefault="003E4F4F">
      <w:pPr>
        <w:pStyle w:val="Rub2"/>
        <w:tabs>
          <w:tab w:val="clear" w:pos="6663"/>
          <w:tab w:val="clear" w:pos="7088"/>
          <w:tab w:val="left" w:pos="0"/>
          <w:tab w:val="left" w:pos="426"/>
          <w:tab w:val="left" w:pos="7371"/>
          <w:tab w:val="left" w:pos="7655"/>
        </w:tabs>
        <w:spacing w:after="120"/>
        <w:ind w:left="425" w:right="-595" w:hanging="425"/>
        <w:rPr>
          <w:b/>
        </w:rPr>
      </w:pPr>
      <w:r>
        <w:rPr>
          <w:b/>
        </w:rPr>
        <w:t>I.3) Indirizzo presso il quale è possibile ottenere la documentazione</w:t>
      </w:r>
      <w:r>
        <w:rPr>
          <w:b/>
        </w:rPr>
        <w:tab/>
      </w:r>
    </w:p>
    <w:p w:rsidR="00000000" w:rsidRDefault="003E4F4F">
      <w:pPr>
        <w:pStyle w:val="Rub2"/>
        <w:tabs>
          <w:tab w:val="clear" w:pos="709"/>
          <w:tab w:val="clear" w:pos="6663"/>
          <w:tab w:val="clear" w:pos="7088"/>
          <w:tab w:val="left" w:pos="0"/>
          <w:tab w:val="left" w:pos="426"/>
          <w:tab w:val="left" w:pos="3969"/>
          <w:tab w:val="left" w:pos="7371"/>
          <w:tab w:val="left" w:pos="7655"/>
        </w:tabs>
        <w:ind w:left="426" w:hanging="426"/>
      </w:pPr>
      <w:r>
        <w:tab/>
        <w:t xml:space="preserve"> </w:t>
      </w:r>
      <w:r>
        <w:rPr>
          <w:smallCaps w:val="0"/>
        </w:rPr>
        <w:t xml:space="preserve">Come al punto I.1   ٱ </w:t>
      </w:r>
      <w:r>
        <w:rPr>
          <w:smallCaps w:val="0"/>
        </w:rPr>
        <w:tab/>
      </w:r>
      <w:r>
        <w:rPr>
          <w:i/>
          <w:smallCaps w:val="0"/>
        </w:rPr>
        <w:t>Se diverso, cfr. allegato A</w:t>
      </w:r>
      <w:r>
        <w:t xml:space="preserve"> </w:t>
      </w:r>
    </w:p>
    <w:p w:rsidR="00000000" w:rsidRDefault="003E4F4F">
      <w:pPr>
        <w:pStyle w:val="Rub2"/>
        <w:tabs>
          <w:tab w:val="clear" w:pos="6663"/>
          <w:tab w:val="clear" w:pos="7088"/>
          <w:tab w:val="left" w:pos="0"/>
          <w:tab w:val="left" w:pos="426"/>
          <w:tab w:val="left" w:pos="7371"/>
          <w:tab w:val="left" w:pos="7655"/>
        </w:tabs>
        <w:ind w:left="426" w:hanging="426"/>
        <w:rPr>
          <w:sz w:val="16"/>
        </w:rPr>
      </w:pPr>
      <w:r>
        <w:tab/>
      </w:r>
    </w:p>
    <w:p w:rsidR="00000000" w:rsidRDefault="003E4F4F">
      <w:pPr>
        <w:pStyle w:val="Rub2"/>
        <w:tabs>
          <w:tab w:val="clear" w:pos="709"/>
          <w:tab w:val="clear" w:pos="5670"/>
          <w:tab w:val="clear" w:pos="6663"/>
          <w:tab w:val="clear" w:pos="7088"/>
          <w:tab w:val="left" w:pos="0"/>
          <w:tab w:val="left" w:pos="426"/>
          <w:tab w:val="left" w:pos="6521"/>
          <w:tab w:val="left" w:pos="8222"/>
          <w:tab w:val="left" w:pos="8647"/>
        </w:tabs>
        <w:spacing w:after="120"/>
        <w:ind w:left="425" w:right="-595" w:hanging="425"/>
        <w:rPr>
          <w:b/>
        </w:rPr>
      </w:pPr>
      <w:r>
        <w:rPr>
          <w:b/>
        </w:rPr>
        <w:t>I.4) Indirizzo al quale inviare le offerte/le domande di partecipazione</w:t>
      </w:r>
    </w:p>
    <w:p w:rsidR="00000000" w:rsidRDefault="003E4F4F">
      <w:pPr>
        <w:pStyle w:val="Rub2"/>
        <w:tabs>
          <w:tab w:val="clear" w:pos="709"/>
          <w:tab w:val="clear" w:pos="6663"/>
          <w:tab w:val="clear" w:pos="7088"/>
          <w:tab w:val="left" w:pos="0"/>
          <w:tab w:val="left" w:pos="426"/>
          <w:tab w:val="left" w:pos="3969"/>
          <w:tab w:val="left" w:pos="6521"/>
          <w:tab w:val="left" w:pos="8222"/>
          <w:tab w:val="left" w:pos="8647"/>
        </w:tabs>
        <w:ind w:left="426" w:hanging="426"/>
        <w:rPr>
          <w:i/>
          <w:smallCaps w:val="0"/>
        </w:rPr>
      </w:pPr>
      <w:r>
        <w:tab/>
        <w:t xml:space="preserve"> </w:t>
      </w:r>
      <w:r>
        <w:rPr>
          <w:smallCaps w:val="0"/>
        </w:rPr>
        <w:t xml:space="preserve">Come al punto I.1   ٱ </w:t>
      </w:r>
      <w:r>
        <w:rPr>
          <w:smallCaps w:val="0"/>
        </w:rPr>
        <w:tab/>
      </w:r>
      <w:r>
        <w:rPr>
          <w:i/>
          <w:smallCaps w:val="0"/>
        </w:rPr>
        <w:t>Se diverso, cfr. allegato A</w:t>
      </w:r>
    </w:p>
    <w:p w:rsidR="00000000" w:rsidRDefault="003E4F4F">
      <w:pPr>
        <w:spacing w:after="0"/>
        <w:rPr>
          <w:b/>
          <w:sz w:val="16"/>
        </w:rPr>
      </w:pPr>
    </w:p>
    <w:p w:rsidR="00000000" w:rsidRDefault="003E4F4F">
      <w:pPr>
        <w:tabs>
          <w:tab w:val="left" w:pos="5670"/>
          <w:tab w:val="left" w:pos="6521"/>
          <w:tab w:val="left" w:pos="7088"/>
        </w:tabs>
        <w:spacing w:after="0"/>
        <w:ind w:right="-596"/>
        <w:rPr>
          <w:sz w:val="20"/>
        </w:rPr>
      </w:pPr>
    </w:p>
    <w:p w:rsidR="00000000" w:rsidRDefault="003E4F4F">
      <w:pPr>
        <w:pStyle w:val="DefaultText"/>
        <w:jc w:val="center"/>
        <w:rPr>
          <w:rFonts w:ascii="Bookman Old Style" w:hAnsi="Bookman Old Style"/>
          <w:b/>
        </w:rPr>
      </w:pPr>
    </w:p>
    <w:p w:rsidR="00000000" w:rsidRDefault="003E4F4F">
      <w:pPr>
        <w:pStyle w:val="Rub1"/>
        <w:spacing w:after="240"/>
        <w:rPr>
          <w:sz w:val="22"/>
        </w:rPr>
      </w:pPr>
      <w:r>
        <w:rPr>
          <w:sz w:val="22"/>
        </w:rPr>
        <w:t>SEZIONE II: OGGETTO DELL’APPALTO</w:t>
      </w:r>
    </w:p>
    <w:p w:rsidR="00000000" w:rsidRDefault="003E4F4F">
      <w:pPr>
        <w:pStyle w:val="Rub3"/>
        <w:spacing w:before="240"/>
        <w:rPr>
          <w:i w:val="0"/>
        </w:rPr>
      </w:pPr>
      <w:r>
        <w:rPr>
          <w:i w:val="0"/>
        </w:rPr>
        <w:t>II.1.3) Tipo di appalto di servizi</w:t>
      </w:r>
      <w:r>
        <w:rPr>
          <w:b w:val="0"/>
          <w:i w:val="0"/>
        </w:rPr>
        <w:t xml:space="preserve"> </w:t>
      </w:r>
      <w:r>
        <w:rPr>
          <w:b w:val="0"/>
        </w:rPr>
        <w:t xml:space="preserve">(nel caso di appalto di servizi) </w:t>
      </w:r>
      <w:r>
        <w:rPr>
          <w:b w:val="0"/>
          <w:i w:val="0"/>
        </w:rPr>
        <w:t xml:space="preserve"> </w:t>
      </w:r>
      <w:r>
        <w:rPr>
          <w:i w:val="0"/>
        </w:rPr>
        <w:tab/>
      </w:r>
    </w:p>
    <w:p w:rsidR="00000000" w:rsidRDefault="003E4F4F">
      <w:pPr>
        <w:pStyle w:val="Rub3"/>
        <w:tabs>
          <w:tab w:val="left" w:pos="426"/>
        </w:tabs>
        <w:jc w:val="left"/>
      </w:pPr>
      <w:r>
        <w:rPr>
          <w:b w:val="0"/>
          <w:i w:val="0"/>
        </w:rPr>
        <w:tab/>
        <w:t>Categoria del servizi</w:t>
      </w:r>
      <w:r>
        <w:rPr>
          <w:b w:val="0"/>
          <w:i w:val="0"/>
        </w:rPr>
        <w:t>o    17 e 27</w:t>
      </w:r>
      <w:r>
        <w:rPr>
          <w:sz w:val="24"/>
        </w:rPr>
        <w:tab/>
      </w:r>
    </w:p>
    <w:p w:rsidR="00000000" w:rsidRDefault="003E4F4F">
      <w:pPr>
        <w:pStyle w:val="Rub3"/>
        <w:tabs>
          <w:tab w:val="left" w:pos="3261"/>
          <w:tab w:val="left" w:pos="3686"/>
          <w:tab w:val="left" w:pos="4253"/>
          <w:tab w:val="left" w:pos="4820"/>
        </w:tabs>
        <w:spacing w:before="120" w:after="120"/>
        <w:rPr>
          <w:b w:val="0"/>
          <w:i w:val="0"/>
        </w:rPr>
      </w:pPr>
      <w:r>
        <w:rPr>
          <w:i w:val="0"/>
        </w:rPr>
        <w:t>II.1.4) Si tratta di un accordo quadro?</w:t>
      </w:r>
      <w:r>
        <w:rPr>
          <w:b w:val="0"/>
          <w:i w:val="0"/>
        </w:rPr>
        <w:t xml:space="preserve"> *</w:t>
      </w:r>
      <w:r>
        <w:rPr>
          <w:i w:val="0"/>
        </w:rPr>
        <w:tab/>
      </w:r>
      <w:r>
        <w:rPr>
          <w:b w:val="0"/>
          <w:i w:val="0"/>
          <w:caps/>
        </w:rPr>
        <w:t>NO</w:t>
      </w:r>
      <w:r>
        <w:rPr>
          <w:b w:val="0"/>
          <w:i w:val="0"/>
        </w:rPr>
        <w:tab/>
        <w:t>X</w:t>
      </w:r>
      <w:r>
        <w:rPr>
          <w:b w:val="0"/>
          <w:i w:val="0"/>
        </w:rPr>
        <w:tab/>
        <w:t>SÌ   ٱ</w:t>
      </w:r>
    </w:p>
    <w:p w:rsidR="00000000" w:rsidRDefault="003E4F4F">
      <w:pPr>
        <w:tabs>
          <w:tab w:val="right" w:leader="underscore" w:pos="9072"/>
        </w:tabs>
        <w:spacing w:after="0"/>
        <w:jc w:val="left"/>
      </w:pPr>
      <w:r>
        <w:rPr>
          <w:b/>
        </w:rPr>
        <w:t>II.1.6) Descrizione / oggetto dell’appalto</w:t>
      </w:r>
      <w:r>
        <w:t xml:space="preserve"> :L'affidamento in sub - concessione di un'area da destinare al servizio di gestione del bar – tavola calda  e attività di vendita tabacchi, giorn</w:t>
      </w:r>
      <w:r>
        <w:t xml:space="preserve">ali, lotterie, sita all'interno della aerostazione passeggeri  di Grottaglie (TA) zona arrivi landside, </w:t>
      </w:r>
    </w:p>
    <w:p w:rsidR="00000000" w:rsidRDefault="003E4F4F">
      <w:pPr>
        <w:tabs>
          <w:tab w:val="right" w:leader="underscore" w:pos="9072"/>
        </w:tabs>
        <w:spacing w:after="0"/>
        <w:jc w:val="left"/>
      </w:pPr>
      <w:r>
        <w:t>comprensivo dell'allestimento dei locali ed impianti . Superficie a disposizione circa mq 1.200.</w:t>
      </w:r>
      <w:r>
        <w:tab/>
      </w:r>
    </w:p>
    <w:p w:rsidR="00000000" w:rsidRDefault="003E4F4F">
      <w:pPr>
        <w:pStyle w:val="Rub3"/>
        <w:spacing w:before="240" w:after="120"/>
        <w:jc w:val="left"/>
        <w:rPr>
          <w:i w:val="0"/>
        </w:rPr>
      </w:pPr>
      <w:r>
        <w:rPr>
          <w:i w:val="0"/>
        </w:rPr>
        <w:t>II.1.7) Luogo di esecuzione dei lavori, di consegna d</w:t>
      </w:r>
      <w:r>
        <w:rPr>
          <w:i w:val="0"/>
        </w:rPr>
        <w:t>elle forniture o di prestazione dei servizi</w:t>
      </w:r>
    </w:p>
    <w:p w:rsidR="00000000" w:rsidRDefault="003E4F4F">
      <w:pPr>
        <w:tabs>
          <w:tab w:val="right" w:leader="underscore" w:pos="9072"/>
        </w:tabs>
        <w:spacing w:after="0"/>
        <w:ind w:left="425"/>
        <w:jc w:val="left"/>
        <w:rPr>
          <w:sz w:val="20"/>
        </w:rPr>
      </w:pPr>
      <w:r>
        <w:t>Aeroporto di Grottaglie (TA).</w:t>
      </w:r>
    </w:p>
    <w:p w:rsidR="00000000" w:rsidRDefault="003E4F4F">
      <w:pPr>
        <w:tabs>
          <w:tab w:val="left" w:pos="709"/>
          <w:tab w:val="left" w:pos="1276"/>
          <w:tab w:val="left" w:pos="1843"/>
        </w:tabs>
        <w:spacing w:before="240" w:after="120"/>
        <w:rPr>
          <w:b/>
          <w:sz w:val="20"/>
        </w:rPr>
      </w:pPr>
    </w:p>
    <w:p w:rsidR="00000000" w:rsidRDefault="003E4F4F">
      <w:pPr>
        <w:tabs>
          <w:tab w:val="left" w:pos="709"/>
          <w:tab w:val="left" w:pos="1276"/>
          <w:tab w:val="left" w:pos="1843"/>
        </w:tabs>
        <w:spacing w:before="240" w:after="120"/>
        <w:rPr>
          <w:b/>
          <w:sz w:val="20"/>
        </w:rPr>
      </w:pPr>
    </w:p>
    <w:p w:rsidR="00000000" w:rsidRDefault="003E4F4F">
      <w:pPr>
        <w:tabs>
          <w:tab w:val="left" w:pos="709"/>
          <w:tab w:val="left" w:pos="1276"/>
          <w:tab w:val="left" w:pos="1843"/>
        </w:tabs>
        <w:spacing w:before="240" w:after="120"/>
        <w:rPr>
          <w:b/>
          <w:sz w:val="20"/>
        </w:rPr>
      </w:pPr>
    </w:p>
    <w:p w:rsidR="00000000" w:rsidRDefault="003E4F4F">
      <w:pPr>
        <w:tabs>
          <w:tab w:val="left" w:pos="709"/>
          <w:tab w:val="left" w:pos="1276"/>
          <w:tab w:val="left" w:pos="1843"/>
        </w:tabs>
        <w:spacing w:before="240" w:after="120"/>
        <w:rPr>
          <w:sz w:val="22"/>
        </w:rPr>
      </w:pPr>
      <w:r>
        <w:rPr>
          <w:b/>
          <w:sz w:val="20"/>
        </w:rPr>
        <w:t xml:space="preserve">II.1.9) Divisione in lotti  </w:t>
      </w:r>
      <w:r>
        <w:rPr>
          <w:sz w:val="20"/>
        </w:rPr>
        <w:t>NO x</w:t>
      </w:r>
    </w:p>
    <w:p w:rsidR="00000000" w:rsidRDefault="003E4F4F">
      <w:pPr>
        <w:pStyle w:val="Rub3"/>
        <w:spacing w:before="120" w:after="120"/>
        <w:jc w:val="left"/>
        <w:rPr>
          <w:i w:val="0"/>
        </w:rPr>
      </w:pPr>
      <w:r>
        <w:rPr>
          <w:i w:val="0"/>
        </w:rPr>
        <w:t xml:space="preserve">II.1.11) Deroga all’uso delle specifiche europee </w:t>
      </w:r>
    </w:p>
    <w:p w:rsidR="00000000" w:rsidRDefault="003E4F4F">
      <w:pPr>
        <w:tabs>
          <w:tab w:val="left" w:pos="709"/>
          <w:tab w:val="left" w:pos="1276"/>
          <w:tab w:val="left" w:pos="1985"/>
          <w:tab w:val="left" w:pos="3119"/>
        </w:tabs>
        <w:spacing w:after="0"/>
        <w:ind w:left="426"/>
        <w:jc w:val="left"/>
        <w:rPr>
          <w:sz w:val="22"/>
        </w:rPr>
      </w:pPr>
      <w:r>
        <w:rPr>
          <w:sz w:val="20"/>
        </w:rPr>
        <w:t xml:space="preserve">NO    </w:t>
      </w:r>
      <w:r>
        <w:rPr>
          <w:sz w:val="22"/>
        </w:rPr>
        <w:t xml:space="preserve">x        </w:t>
      </w:r>
    </w:p>
    <w:p w:rsidR="00000000" w:rsidRDefault="003E4F4F">
      <w:pPr>
        <w:tabs>
          <w:tab w:val="left" w:pos="709"/>
          <w:tab w:val="left" w:pos="1276"/>
          <w:tab w:val="left" w:pos="1985"/>
          <w:tab w:val="left" w:pos="3119"/>
        </w:tabs>
        <w:spacing w:after="0"/>
        <w:jc w:val="left"/>
        <w:rPr>
          <w:sz w:val="20"/>
        </w:rPr>
      </w:pPr>
    </w:p>
    <w:p w:rsidR="00000000" w:rsidRDefault="003E4F4F">
      <w:pPr>
        <w:tabs>
          <w:tab w:val="left" w:pos="709"/>
          <w:tab w:val="left" w:pos="1276"/>
          <w:tab w:val="left" w:pos="1985"/>
          <w:tab w:val="left" w:pos="3119"/>
        </w:tabs>
        <w:spacing w:after="0"/>
        <w:jc w:val="left"/>
        <w:rPr>
          <w:b/>
          <w:smallCaps/>
          <w:sz w:val="22"/>
        </w:rPr>
      </w:pPr>
      <w:r>
        <w:rPr>
          <w:b/>
          <w:smallCaps/>
          <w:sz w:val="22"/>
        </w:rPr>
        <w:t xml:space="preserve">II.2) </w:t>
      </w:r>
      <w:r>
        <w:rPr>
          <w:b/>
          <w:smallCaps/>
          <w:sz w:val="20"/>
        </w:rPr>
        <w:t>Quantitativo o entità dell’appalto</w:t>
      </w:r>
    </w:p>
    <w:p w:rsidR="00000000" w:rsidRDefault="003E4F4F">
      <w:pPr>
        <w:tabs>
          <w:tab w:val="right" w:leader="underscore" w:pos="9072"/>
        </w:tabs>
        <w:spacing w:before="120" w:after="120"/>
        <w:rPr>
          <w:sz w:val="20"/>
        </w:rPr>
      </w:pPr>
      <w:r>
        <w:rPr>
          <w:b/>
          <w:sz w:val="20"/>
        </w:rPr>
        <w:t>II.2.1) Quantitativo o entità totale</w:t>
      </w:r>
      <w:r>
        <w:rPr>
          <w:sz w:val="20"/>
        </w:rPr>
        <w:t xml:space="preserve"> </w:t>
      </w:r>
      <w:r>
        <w:rPr>
          <w:i/>
          <w:sz w:val="20"/>
        </w:rPr>
        <w:t>(</w:t>
      </w:r>
      <w:r>
        <w:rPr>
          <w:i/>
          <w:sz w:val="20"/>
        </w:rPr>
        <w:t>compresi tutti gli eventuali lotti e opzioni)</w:t>
      </w:r>
      <w:r>
        <w:rPr>
          <w:sz w:val="20"/>
        </w:rPr>
        <w:t xml:space="preserve"> </w:t>
      </w:r>
    </w:p>
    <w:p w:rsidR="00000000" w:rsidRDefault="003E4F4F">
      <w:pPr>
        <w:pStyle w:val="DefaultText"/>
        <w:jc w:val="both"/>
        <w:rPr>
          <w:sz w:val="22"/>
          <w:lang w:val="it-IT"/>
        </w:rPr>
      </w:pPr>
      <w:r>
        <w:rPr>
          <w:sz w:val="22"/>
          <w:lang w:val="it-IT"/>
        </w:rPr>
        <w:t>Valore presunto del contratto €. 150.000,00 (centocinquantamila/00 euro).</w:t>
      </w:r>
    </w:p>
    <w:p w:rsidR="00000000" w:rsidRDefault="003E4F4F">
      <w:pPr>
        <w:pStyle w:val="DefaultText"/>
        <w:jc w:val="both"/>
        <w:rPr>
          <w:sz w:val="22"/>
          <w:lang w:val="it-IT"/>
        </w:rPr>
      </w:pPr>
      <w:r>
        <w:rPr>
          <w:sz w:val="22"/>
          <w:lang w:val="it-IT"/>
        </w:rPr>
        <w:t xml:space="preserve">Importo a base d’asta </w:t>
      </w:r>
      <w:r>
        <w:rPr>
          <w:b/>
          <w:sz w:val="22"/>
          <w:lang w:val="it-IT"/>
        </w:rPr>
        <w:t>soggetto al rialzo</w:t>
      </w:r>
      <w:r>
        <w:rPr>
          <w:sz w:val="22"/>
          <w:lang w:val="it-IT"/>
        </w:rPr>
        <w:t xml:space="preserve">: royalties pari  al 25% sul volume d’affari annuo al netto d'IVA per il servizio bar – tavola </w:t>
      </w:r>
      <w:r>
        <w:rPr>
          <w:sz w:val="22"/>
          <w:lang w:val="it-IT"/>
        </w:rPr>
        <w:t>calda; al 2% per la vendita di libri; al 2% per la vendita dei giornali; al 2% per la vendita di schede telefoniche; al 2% per la vendita dei tabacchi; al 2% per la vendita di lotterie.</w:t>
      </w:r>
    </w:p>
    <w:p w:rsidR="00000000" w:rsidRDefault="003E4F4F">
      <w:pPr>
        <w:pStyle w:val="DefaultText"/>
        <w:jc w:val="both"/>
      </w:pPr>
      <w:r>
        <w:t xml:space="preserve"> Saranno dovuti, comunque, gli oneri per le utenze comuni (energia, ri</w:t>
      </w:r>
      <w:r>
        <w:t xml:space="preserve">scaldamento, etc.), così come determinate dalla SEAP S.p.A. </w:t>
      </w:r>
    </w:p>
    <w:p w:rsidR="00000000" w:rsidRDefault="003E4F4F">
      <w:pPr>
        <w:pStyle w:val="Rub2"/>
        <w:spacing w:before="120"/>
        <w:ind w:right="-595"/>
        <w:rPr>
          <w:b/>
          <w:smallCaps w:val="0"/>
        </w:rPr>
      </w:pPr>
    </w:p>
    <w:p w:rsidR="00000000" w:rsidRDefault="003E4F4F">
      <w:pPr>
        <w:pStyle w:val="Rub2"/>
        <w:spacing w:before="120"/>
        <w:ind w:right="-595"/>
        <w:rPr>
          <w:b/>
        </w:rPr>
      </w:pPr>
      <w:r>
        <w:rPr>
          <w:b/>
          <w:smallCaps w:val="0"/>
        </w:rPr>
        <w:t>II.3) D</w:t>
      </w:r>
      <w:r>
        <w:rPr>
          <w:b/>
        </w:rPr>
        <w:t>urata dell’appalto  o  termine di esecuzione</w:t>
      </w:r>
    </w:p>
    <w:p w:rsidR="00000000" w:rsidRDefault="003E4F4F">
      <w:pPr>
        <w:pStyle w:val="DefaultText"/>
        <w:jc w:val="both"/>
        <w:rPr>
          <w:sz w:val="22"/>
          <w:lang w:val="it-IT"/>
        </w:rPr>
      </w:pPr>
      <w:r>
        <w:rPr>
          <w:sz w:val="22"/>
          <w:lang w:val="it-IT"/>
        </w:rPr>
        <w:t>Periodo in mese/i:</w:t>
      </w:r>
      <w:r>
        <w:rPr>
          <w:sz w:val="22"/>
          <w:lang w:val="it-IT"/>
        </w:rPr>
        <w:tab/>
        <w:t>24 dalla data di attivazione del servizio, che dovrà avvenire inderogabilmente entro e non oltre 30 giorni dal verbale di c</w:t>
      </w:r>
      <w:r>
        <w:rPr>
          <w:sz w:val="22"/>
          <w:lang w:val="it-IT"/>
        </w:rPr>
        <w:t xml:space="preserve">onsegna delle aree, con possibilità di rinnovo, ove ne ricorrano i presupposti, e comunque fino all’espletamento e conclusione del nuovo procedimento di gara. </w:t>
      </w:r>
    </w:p>
    <w:p w:rsidR="00000000" w:rsidRDefault="003E4F4F">
      <w:pPr>
        <w:pStyle w:val="Rub1"/>
        <w:tabs>
          <w:tab w:val="clear" w:pos="1276"/>
        </w:tabs>
        <w:spacing w:before="480" w:after="240"/>
        <w:ind w:left="426" w:right="504" w:hanging="426"/>
        <w:rPr>
          <w:sz w:val="22"/>
        </w:rPr>
      </w:pPr>
      <w:r>
        <w:rPr>
          <w:sz w:val="22"/>
        </w:rPr>
        <w:t>SEZIONE III: INFORMAZIONI DI CARATTERE GIURIDICO, ECONOMICO, FINANZIARIO E TECNICO</w:t>
      </w:r>
    </w:p>
    <w:p w:rsidR="00000000" w:rsidRDefault="003E4F4F">
      <w:pPr>
        <w:pStyle w:val="Rub2"/>
        <w:spacing w:before="120" w:after="240"/>
        <w:ind w:right="-590"/>
        <w:rPr>
          <w:b/>
        </w:rPr>
      </w:pPr>
      <w:r>
        <w:rPr>
          <w:b/>
        </w:rPr>
        <w:t>III.1) Condiz</w:t>
      </w:r>
      <w:r>
        <w:rPr>
          <w:b/>
        </w:rPr>
        <w:t xml:space="preserve">ioni relative all’appalto </w:t>
      </w:r>
    </w:p>
    <w:p w:rsidR="00000000" w:rsidRDefault="003E4F4F">
      <w:pPr>
        <w:pStyle w:val="DefaultText"/>
        <w:jc w:val="both"/>
        <w:rPr>
          <w:sz w:val="20"/>
          <w:lang w:val="it-IT"/>
        </w:rPr>
      </w:pPr>
      <w:r>
        <w:rPr>
          <w:b/>
          <w:smallCaps/>
          <w:sz w:val="20"/>
          <w:lang w:val="it-IT"/>
        </w:rPr>
        <w:t xml:space="preserve">III.1.1) Cauzioni e garanzie  richieste: </w:t>
      </w:r>
      <w:r>
        <w:rPr>
          <w:sz w:val="20"/>
          <w:lang w:val="it-IT"/>
        </w:rPr>
        <w:t>Cauzione provvisoria: Fidejussione bancaria o assicurativ</w:t>
      </w:r>
      <w:r>
        <w:rPr>
          <w:sz w:val="20"/>
          <w:lang w:val="it-IT"/>
        </w:rPr>
        <w:t>a pari a €. 3.000,00 (pari al 2% dell’importo presunto di contratto). Cauzione definitiva: Fideiussione bancaria o assicurativa a carico della ditta aggiudicataria pari al 100% dell’importo presunto di contratto, riferito ad un anno. Polizza CAR  e RCT, in</w:t>
      </w:r>
      <w:r>
        <w:rPr>
          <w:sz w:val="20"/>
          <w:lang w:val="it-IT"/>
        </w:rPr>
        <w:t>cendio,  come da  condizioni generali di contratto.</w:t>
      </w:r>
    </w:p>
    <w:p w:rsidR="00000000" w:rsidRDefault="003E4F4F">
      <w:pPr>
        <w:pStyle w:val="Rub3"/>
        <w:tabs>
          <w:tab w:val="right" w:leader="underscore" w:pos="9072"/>
        </w:tabs>
        <w:jc w:val="left"/>
        <w:rPr>
          <w:i w:val="0"/>
        </w:rPr>
      </w:pPr>
      <w:r>
        <w:rPr>
          <w:b w:val="0"/>
        </w:rPr>
        <w:tab/>
      </w:r>
    </w:p>
    <w:p w:rsidR="00000000" w:rsidRDefault="003E4F4F">
      <w:pPr>
        <w:pStyle w:val="Rub3"/>
        <w:tabs>
          <w:tab w:val="right" w:leader="underscore" w:pos="9072"/>
        </w:tabs>
        <w:spacing w:before="240" w:after="120"/>
        <w:ind w:left="426" w:right="510" w:hanging="426"/>
        <w:rPr>
          <w:b w:val="0"/>
          <w:i w:val="0"/>
        </w:rPr>
      </w:pPr>
      <w:r>
        <w:rPr>
          <w:i w:val="0"/>
        </w:rPr>
        <w:t xml:space="preserve">III.1.3) Forma giuridica che dovrà assumere il raggruppamento di imprenditori / fornitori / prestatori di servizi aggiudicatario dell’appalto  </w:t>
      </w:r>
      <w:r>
        <w:rPr>
          <w:b w:val="0"/>
        </w:rPr>
        <w:t>(se del caso)</w:t>
      </w:r>
      <w:r>
        <w:rPr>
          <w:i w:val="0"/>
        </w:rPr>
        <w:t xml:space="preserve"> </w:t>
      </w:r>
      <w:r>
        <w:rPr>
          <w:b w:val="0"/>
          <w:i w:val="0"/>
        </w:rPr>
        <w:t xml:space="preserve">Nella gara potranno presentare offerta anche </w:t>
      </w:r>
      <w:r>
        <w:rPr>
          <w:b w:val="0"/>
          <w:i w:val="0"/>
        </w:rPr>
        <w:t>le imprese appositamente e temporaneamente raggruppate . Sia per le modalità di partecipazione che per quelle di costituzione in caso di aggiudicazione si farà riferimento in applicazione analogica all’art. 11 del D.Lgs. 157/95 e s.m. E’ fatto divieto ai c</w:t>
      </w:r>
      <w:r>
        <w:rPr>
          <w:b w:val="0"/>
          <w:i w:val="0"/>
        </w:rPr>
        <w:t>oncorrenti di partecipare alla gara in più di un’associazione temporanea o consorzio, a pena di esclusione di tutte le offerte presentate dal partecipante in più di una associazione, ovvero di partecipare alla gara anche in forma individuale qualora abbian</w:t>
      </w:r>
      <w:r>
        <w:rPr>
          <w:b w:val="0"/>
          <w:i w:val="0"/>
        </w:rPr>
        <w:t>o partecipato alla gara medesima in associazione o consorzio.</w:t>
      </w:r>
    </w:p>
    <w:p w:rsidR="00000000" w:rsidRDefault="003E4F4F">
      <w:pPr>
        <w:pStyle w:val="Rub3"/>
        <w:tabs>
          <w:tab w:val="right" w:leader="underscore" w:pos="9072"/>
        </w:tabs>
        <w:spacing w:before="240" w:after="120"/>
        <w:ind w:left="426" w:right="510" w:hanging="426"/>
        <w:rPr>
          <w:b w:val="0"/>
          <w:i w:val="0"/>
        </w:rPr>
      </w:pPr>
      <w:r>
        <w:rPr>
          <w:b w:val="0"/>
          <w:i w:val="0"/>
        </w:rPr>
        <w:t xml:space="preserve">         I consorzi sono tenuti ad indicare in sede di offerta per quali consorziati il consorzio concorre; a questi ultimi è fatto divieto di partecipare alla gara, in qualsiasi altra forma.</w:t>
      </w:r>
    </w:p>
    <w:p w:rsidR="00000000" w:rsidRDefault="003E4F4F">
      <w:pPr>
        <w:pStyle w:val="Rub2"/>
        <w:spacing w:before="240" w:after="240"/>
        <w:ind w:right="-590"/>
        <w:rPr>
          <w:b/>
        </w:rPr>
      </w:pPr>
      <w:r>
        <w:rPr>
          <w:b/>
        </w:rPr>
        <w:t>II</w:t>
      </w:r>
      <w:r>
        <w:rPr>
          <w:b/>
        </w:rPr>
        <w:t xml:space="preserve">I.2) Condizioni di partecipazione   </w:t>
      </w:r>
    </w:p>
    <w:p w:rsidR="00000000" w:rsidRDefault="003E4F4F">
      <w:pPr>
        <w:pStyle w:val="Rub3"/>
        <w:tabs>
          <w:tab w:val="clear" w:pos="709"/>
          <w:tab w:val="right" w:leader="underscore" w:pos="9072"/>
        </w:tabs>
        <w:spacing w:after="120"/>
        <w:ind w:left="426" w:right="510" w:hanging="426"/>
        <w:rPr>
          <w:i w:val="0"/>
        </w:rPr>
      </w:pPr>
    </w:p>
    <w:p w:rsidR="00000000" w:rsidRDefault="003E4F4F">
      <w:pPr>
        <w:pStyle w:val="Rub3"/>
        <w:tabs>
          <w:tab w:val="clear" w:pos="709"/>
          <w:tab w:val="right" w:leader="underscore" w:pos="9072"/>
        </w:tabs>
        <w:spacing w:after="120"/>
        <w:ind w:left="426" w:right="510" w:hanging="426"/>
        <w:rPr>
          <w:i w:val="0"/>
        </w:rPr>
      </w:pPr>
    </w:p>
    <w:p w:rsidR="00000000" w:rsidRDefault="003E4F4F">
      <w:pPr>
        <w:pStyle w:val="Rub3"/>
        <w:tabs>
          <w:tab w:val="clear" w:pos="709"/>
          <w:tab w:val="right" w:leader="underscore" w:pos="9072"/>
        </w:tabs>
        <w:spacing w:after="120"/>
        <w:ind w:left="426" w:right="510" w:hanging="426"/>
        <w:rPr>
          <w:i w:val="0"/>
        </w:rPr>
      </w:pPr>
    </w:p>
    <w:p w:rsidR="00000000" w:rsidRDefault="003E4F4F">
      <w:pPr>
        <w:pStyle w:val="Rub3"/>
        <w:tabs>
          <w:tab w:val="clear" w:pos="709"/>
          <w:tab w:val="right" w:leader="underscore" w:pos="9072"/>
        </w:tabs>
        <w:spacing w:after="120"/>
        <w:ind w:left="426" w:right="510" w:hanging="426"/>
        <w:rPr>
          <w:b w:val="0"/>
          <w:i w:val="0"/>
        </w:rPr>
      </w:pPr>
      <w:r>
        <w:rPr>
          <w:i w:val="0"/>
        </w:rPr>
        <w:t>III.2.1) Indicazioni riguardanti la situazione propria dell’imprenditore / del fornitore / del prestatore di servizi, nonché informazioni e formalità necessarie per la valutazione dei requisiti minimi di carattere ec</w:t>
      </w:r>
      <w:r>
        <w:rPr>
          <w:i w:val="0"/>
        </w:rPr>
        <w:t>onomico e tecnico che questi deve possedere</w:t>
      </w:r>
      <w:r>
        <w:rPr>
          <w:b w:val="0"/>
          <w:i w:val="0"/>
        </w:rPr>
        <w:t xml:space="preserve"> </w:t>
      </w:r>
    </w:p>
    <w:p w:rsidR="00000000" w:rsidRDefault="003E4F4F">
      <w:pPr>
        <w:pStyle w:val="Rub4"/>
        <w:spacing w:before="120"/>
        <w:jc w:val="left"/>
        <w:rPr>
          <w:b/>
          <w:i w:val="0"/>
        </w:rPr>
      </w:pPr>
      <w:r>
        <w:rPr>
          <w:b/>
          <w:i w:val="0"/>
        </w:rPr>
        <w:t>III.2.1.1) Situazione giuridica - prove richieste</w:t>
      </w:r>
    </w:p>
    <w:p w:rsidR="00000000" w:rsidRDefault="003E4F4F">
      <w:pPr>
        <w:pStyle w:val="DefaultText"/>
        <w:jc w:val="both"/>
        <w:rPr>
          <w:sz w:val="20"/>
          <w:lang w:val="it-IT"/>
        </w:rPr>
      </w:pPr>
      <w:r>
        <w:rPr>
          <w:sz w:val="20"/>
          <w:lang w:val="it-IT"/>
        </w:rPr>
        <w:t>A1) Istanza di partecipazione alla presente gara, sottoscritta dal legale rappresentante dell’impresa, redatta, a pena di esclusione, contenenti le dichiarazioni</w:t>
      </w:r>
      <w:r>
        <w:rPr>
          <w:sz w:val="20"/>
          <w:lang w:val="it-IT"/>
        </w:rPr>
        <w:t xml:space="preserve"> ai sensi degli artt. 46 e 47 del D.P.R. 445/2000 e  accompagnata ai sensi dell’art. 38 del D.P.R.  445/2000 da fotocopia di documento di identità in corso di validità, attestante: </w:t>
      </w:r>
    </w:p>
    <w:p w:rsidR="00000000" w:rsidRDefault="003E4F4F">
      <w:pPr>
        <w:pStyle w:val="DefaultText"/>
        <w:jc w:val="both"/>
        <w:rPr>
          <w:sz w:val="20"/>
          <w:lang w:val="it-IT"/>
        </w:rPr>
      </w:pPr>
    </w:p>
    <w:p w:rsidR="00000000" w:rsidRDefault="003E4F4F">
      <w:pPr>
        <w:pStyle w:val="DefaultText"/>
        <w:numPr>
          <w:ilvl w:val="0"/>
          <w:numId w:val="30"/>
        </w:numPr>
        <w:jc w:val="both"/>
        <w:rPr>
          <w:sz w:val="20"/>
          <w:lang w:val="it-IT"/>
        </w:rPr>
      </w:pPr>
      <w:r>
        <w:rPr>
          <w:sz w:val="20"/>
          <w:lang w:val="it-IT"/>
        </w:rPr>
        <w:t xml:space="preserve">l’inesistenza delle cause di esclusione di cui all’art. 12 del D.Lgs. 17 </w:t>
      </w:r>
      <w:r>
        <w:rPr>
          <w:sz w:val="20"/>
          <w:lang w:val="it-IT"/>
        </w:rPr>
        <w:t>maggio 1995 n° 157, espressamente riferite all’impresa e a tutti i legali rappresentanti;</w:t>
      </w:r>
    </w:p>
    <w:p w:rsidR="00000000" w:rsidRDefault="003E4F4F">
      <w:pPr>
        <w:pStyle w:val="DefaultText"/>
        <w:numPr>
          <w:ilvl w:val="0"/>
          <w:numId w:val="30"/>
        </w:numPr>
        <w:jc w:val="both"/>
        <w:rPr>
          <w:sz w:val="20"/>
          <w:lang w:val="it-IT"/>
        </w:rPr>
      </w:pPr>
      <w:r>
        <w:rPr>
          <w:sz w:val="20"/>
          <w:lang w:val="it-IT"/>
        </w:rPr>
        <w:t>l'insussistenza di sanzioni interdittive che comportino il divieto di contrattare con la P.A. ai sensi del D.Lgs. 231 dell'8.06.2001;</w:t>
      </w:r>
    </w:p>
    <w:p w:rsidR="00000000" w:rsidRDefault="003E4F4F">
      <w:pPr>
        <w:pStyle w:val="DefaultText"/>
        <w:numPr>
          <w:ilvl w:val="0"/>
          <w:numId w:val="30"/>
        </w:numPr>
        <w:jc w:val="both"/>
        <w:rPr>
          <w:sz w:val="20"/>
          <w:lang w:val="it-IT"/>
        </w:rPr>
      </w:pPr>
      <w:r>
        <w:rPr>
          <w:sz w:val="20"/>
          <w:lang w:val="it-IT"/>
        </w:rPr>
        <w:t>l’iscrizione al Registro delle i</w:t>
      </w:r>
      <w:r>
        <w:rPr>
          <w:sz w:val="20"/>
          <w:lang w:val="it-IT"/>
        </w:rPr>
        <w:t>mprese presso la competente CCIAA, dal quale risulti l'insussistenza delle cause di decadenza, divieto o sospensione di cui all'art. 10 della Legge 31 maggio 1965 n. 575 e che la ditta è iscritta da almeno 5 anni (ovvero in caso di impresa avente sede all’</w:t>
      </w:r>
      <w:r>
        <w:rPr>
          <w:sz w:val="20"/>
          <w:lang w:val="it-IT"/>
        </w:rPr>
        <w:t>estero, iscrizione in uno dei registri professionali o commerciali dello Stato di residenza di cui all’art. 15 del D.Lgs. 157/95) per l’attività oggetto del presente appalto, il numero di codice dell’attività e l’elenco dei legali rappresentanti con relati</w:t>
      </w:r>
      <w:r>
        <w:rPr>
          <w:sz w:val="20"/>
          <w:lang w:val="it-IT"/>
        </w:rPr>
        <w:t xml:space="preserve">va qualifica (riportare cognome nome, data di nascita, luogo di residenza). </w:t>
      </w:r>
    </w:p>
    <w:p w:rsidR="00000000" w:rsidRDefault="003E4F4F">
      <w:pPr>
        <w:pStyle w:val="DefaultText"/>
        <w:numPr>
          <w:ilvl w:val="0"/>
          <w:numId w:val="30"/>
        </w:numPr>
        <w:jc w:val="both"/>
        <w:rPr>
          <w:sz w:val="20"/>
          <w:lang w:val="it-IT"/>
        </w:rPr>
      </w:pPr>
      <w:r>
        <w:rPr>
          <w:sz w:val="20"/>
          <w:lang w:val="it-IT"/>
        </w:rPr>
        <w:t xml:space="preserve">l’iscrizione di un legale rappresentante, ovvero di un delegato dell’impresa nel registro esercenti il Commercio (REC) ai sensi della L. 25.08.1991, n. 287; </w:t>
      </w:r>
    </w:p>
    <w:p w:rsidR="00000000" w:rsidRDefault="003E4F4F">
      <w:pPr>
        <w:pStyle w:val="DefaultText"/>
        <w:numPr>
          <w:ilvl w:val="0"/>
          <w:numId w:val="30"/>
        </w:numPr>
        <w:jc w:val="both"/>
        <w:rPr>
          <w:sz w:val="20"/>
          <w:lang w:val="it-IT"/>
        </w:rPr>
      </w:pPr>
      <w:r>
        <w:rPr>
          <w:sz w:val="20"/>
          <w:lang w:val="it-IT"/>
        </w:rPr>
        <w:t xml:space="preserve"> Per le imprese sogge</w:t>
      </w:r>
      <w:r>
        <w:rPr>
          <w:sz w:val="20"/>
          <w:lang w:val="it-IT"/>
        </w:rPr>
        <w:t>tte agli obblighi di assunzione dei disabili ai sensi della L. 68/99, di essere in regola con le norme che disciplinano il diritto al lavoro dei disabili, ex articolo 17 della Legge 12 marzo 1999 n. 68; Per le imprese non soggette agli obblighi di assunzio</w:t>
      </w:r>
      <w:r>
        <w:rPr>
          <w:sz w:val="20"/>
          <w:lang w:val="it-IT"/>
        </w:rPr>
        <w:t>ne di disabili ai sensi della L.68/99, dichiarazione resa dal legale rappresentante ai sensi degli artt. 38,47 e 48 del D.P.R. 445/2000, attestante che l'impresa non è assoggettabile agli obblighi di assunzione dei disabili ai sensi della L.68/99, esplicit</w:t>
      </w:r>
      <w:r>
        <w:rPr>
          <w:sz w:val="20"/>
          <w:lang w:val="it-IT"/>
        </w:rPr>
        <w:t>ando il motivo;</w:t>
      </w:r>
    </w:p>
    <w:p w:rsidR="00000000" w:rsidRDefault="003E4F4F">
      <w:pPr>
        <w:pStyle w:val="DefaultText"/>
        <w:numPr>
          <w:ilvl w:val="0"/>
          <w:numId w:val="30"/>
        </w:numPr>
        <w:jc w:val="both"/>
        <w:rPr>
          <w:sz w:val="20"/>
          <w:lang w:val="it-IT"/>
        </w:rPr>
      </w:pPr>
      <w:r>
        <w:rPr>
          <w:sz w:val="20"/>
          <w:lang w:val="it-IT"/>
        </w:rPr>
        <w:t>di non essersi avvalsa di piani individuali di emersione, di cui alla L. n. 383/2001, come modificata dal D.L. 210 del 25/09/2002, convertito con modificazioni nella L. n. 266/2002; ovvero di essersi avvalso di piani individuali di emersion</w:t>
      </w:r>
      <w:r>
        <w:rPr>
          <w:sz w:val="20"/>
          <w:lang w:val="it-IT"/>
        </w:rPr>
        <w:t>e, di cui alla L. n. 383/2001, come modificata dal D.L. 210 del 25/09/2002, convertito con modificazioni nella L. n. 266/2002, ma che il periodo di emersione si è concluso;</w:t>
      </w:r>
    </w:p>
    <w:p w:rsidR="00000000" w:rsidRDefault="003E4F4F">
      <w:pPr>
        <w:pStyle w:val="Rub4"/>
        <w:spacing w:before="120"/>
        <w:jc w:val="left"/>
        <w:rPr>
          <w:b/>
          <w:i w:val="0"/>
        </w:rPr>
      </w:pPr>
      <w:r>
        <w:rPr>
          <w:b/>
          <w:i w:val="0"/>
        </w:rPr>
        <w:t>In caso di A.T.I. o Consorzio, la dichiarazione di cui al punto A1) deve essere ril</w:t>
      </w:r>
      <w:r>
        <w:rPr>
          <w:b/>
          <w:i w:val="0"/>
        </w:rPr>
        <w:t>asciata da ciascuna impresa associata o consorziata</w:t>
      </w:r>
    </w:p>
    <w:p w:rsidR="00000000" w:rsidRDefault="003E4F4F">
      <w:pPr>
        <w:pStyle w:val="Rub4"/>
        <w:spacing w:before="120"/>
        <w:jc w:val="left"/>
        <w:rPr>
          <w:b/>
          <w:i w:val="0"/>
        </w:rPr>
      </w:pPr>
    </w:p>
    <w:p w:rsidR="00000000" w:rsidRDefault="003E4F4F">
      <w:pPr>
        <w:pStyle w:val="Rub4"/>
        <w:spacing w:before="120"/>
        <w:jc w:val="left"/>
        <w:rPr>
          <w:b/>
          <w:i w:val="0"/>
        </w:rPr>
      </w:pPr>
      <w:r>
        <w:rPr>
          <w:b/>
          <w:i w:val="0"/>
        </w:rPr>
        <w:t>III.2.1.2) Capacità economica e finanziaria - prove richieste</w:t>
      </w:r>
    </w:p>
    <w:p w:rsidR="00000000" w:rsidRDefault="003E4F4F">
      <w:pPr>
        <w:pStyle w:val="DefaultText"/>
        <w:jc w:val="both"/>
        <w:rPr>
          <w:sz w:val="20"/>
          <w:lang w:val="it-IT"/>
        </w:rPr>
      </w:pPr>
      <w:r>
        <w:rPr>
          <w:sz w:val="20"/>
          <w:lang w:val="it-IT"/>
        </w:rPr>
        <w:t>A2) Dichiarazione resa dal legale rappresentante ai sensi degli artt. 38, 47 e 48 del D.P.R. 445/2000, accompagnata da fotocopia di documento</w:t>
      </w:r>
      <w:r>
        <w:rPr>
          <w:sz w:val="20"/>
          <w:lang w:val="it-IT"/>
        </w:rPr>
        <w:t xml:space="preserve"> di identità in corso di validità, attestante, con preciso riferimento all'oggetto della gara:</w:t>
      </w:r>
    </w:p>
    <w:p w:rsidR="00000000" w:rsidRDefault="003E4F4F">
      <w:pPr>
        <w:pStyle w:val="DefaultText"/>
        <w:jc w:val="both"/>
        <w:rPr>
          <w:sz w:val="20"/>
          <w:lang w:val="it-IT"/>
        </w:rPr>
      </w:pPr>
    </w:p>
    <w:p w:rsidR="00000000" w:rsidRDefault="003E4F4F">
      <w:pPr>
        <w:pStyle w:val="DefaultText"/>
        <w:jc w:val="both"/>
        <w:rPr>
          <w:sz w:val="20"/>
          <w:lang w:val="it-IT"/>
        </w:rPr>
      </w:pPr>
      <w:r>
        <w:rPr>
          <w:sz w:val="20"/>
          <w:lang w:val="it-IT"/>
        </w:rPr>
        <w:t>b1) che l’importo globale del fatturato dell’impresa negli ultimi tre esercizi (2002, 2003, 2004) è stato almeno pari a 375.000,00 di euro IVA esclusa, mentre p</w:t>
      </w:r>
      <w:r>
        <w:rPr>
          <w:sz w:val="20"/>
          <w:lang w:val="it-IT"/>
        </w:rPr>
        <w:t>er i servizi analoghi espletati negli ultimi tre esercizi (2002,2003, 2004) almeno pari a 300.000,00 euro;</w:t>
      </w:r>
    </w:p>
    <w:p w:rsidR="00000000" w:rsidRDefault="003E4F4F">
      <w:pPr>
        <w:pStyle w:val="Rub4"/>
        <w:spacing w:before="120" w:after="120"/>
        <w:jc w:val="left"/>
        <w:rPr>
          <w:b/>
          <w:i w:val="0"/>
        </w:rPr>
      </w:pPr>
      <w:r>
        <w:rPr>
          <w:b/>
          <w:i w:val="0"/>
        </w:rPr>
        <w:t>III.2.1.3) Capacità tecnica - prove richieste</w:t>
      </w:r>
    </w:p>
    <w:p w:rsidR="00000000" w:rsidRDefault="003E4F4F">
      <w:pPr>
        <w:pStyle w:val="DefaultText"/>
        <w:jc w:val="both"/>
        <w:rPr>
          <w:sz w:val="20"/>
          <w:lang w:val="it-IT"/>
        </w:rPr>
      </w:pPr>
      <w:r>
        <w:rPr>
          <w:sz w:val="20"/>
          <w:lang w:val="it-IT"/>
        </w:rPr>
        <w:t xml:space="preserve">A3) Dichiarazione resa dal legale rappresentante ai sensi degli artt. 38, 47 e 48 del D.P.R. 445/2000, </w:t>
      </w:r>
      <w:r>
        <w:rPr>
          <w:sz w:val="20"/>
          <w:lang w:val="it-IT"/>
        </w:rPr>
        <w:t>accompagnata da fotocopia di documento di identità in corso di validità, attestante, con preciso riferimento all'oggetto della gara:</w:t>
      </w:r>
    </w:p>
    <w:p w:rsidR="00000000" w:rsidRDefault="003E4F4F">
      <w:pPr>
        <w:rPr>
          <w:sz w:val="20"/>
        </w:rPr>
      </w:pPr>
    </w:p>
    <w:p w:rsidR="00000000" w:rsidRDefault="003E4F4F">
      <w:pPr>
        <w:rPr>
          <w:sz w:val="20"/>
        </w:rPr>
      </w:pPr>
      <w:r>
        <w:rPr>
          <w:sz w:val="20"/>
        </w:rPr>
        <w:t>b2) l’elenco dei principali servizi analoghi a quello in gara, eseguiti nel triennio 2002, 2003, 2004,con la descrizione e</w:t>
      </w:r>
      <w:r>
        <w:rPr>
          <w:sz w:val="20"/>
        </w:rPr>
        <w:t>satta dell’ubicazione dell’esercizio, dell'importo contrattuale e della quota parte di fatturato inerente il periodo 1° /01/2002 - 31.12.2004.</w:t>
      </w:r>
    </w:p>
    <w:p w:rsidR="00000000" w:rsidRDefault="003E4F4F">
      <w:pPr>
        <w:rPr>
          <w:sz w:val="20"/>
        </w:rPr>
      </w:pPr>
      <w:r>
        <w:rPr>
          <w:sz w:val="20"/>
        </w:rPr>
        <w:t>b3) che il numero medio annuo negli ultimi tre anni 2002, 2003, 2004, dei dipendenti o soci prestatori d’opera, o</w:t>
      </w:r>
      <w:r>
        <w:rPr>
          <w:sz w:val="20"/>
        </w:rPr>
        <w:t xml:space="preserve">ccupati nel settore della ristorazione, non è stato inferiore a 5 unità; </w:t>
      </w:r>
    </w:p>
    <w:p w:rsidR="00000000" w:rsidRDefault="003E4F4F">
      <w:pPr>
        <w:pStyle w:val="Rub4"/>
        <w:spacing w:before="120" w:after="120"/>
        <w:jc w:val="left"/>
      </w:pPr>
      <w:r>
        <w:rPr>
          <w:b/>
          <w:i w:val="0"/>
        </w:rPr>
        <w:t xml:space="preserve">III.2.1.4) Altre informazioni </w:t>
      </w:r>
      <w:r>
        <w:t>(se del caso)</w:t>
      </w:r>
    </w:p>
    <w:p w:rsidR="00000000" w:rsidRDefault="003E4F4F">
      <w:pPr>
        <w:rPr>
          <w:sz w:val="20"/>
        </w:rPr>
      </w:pPr>
      <w:r>
        <w:rPr>
          <w:sz w:val="20"/>
        </w:rPr>
        <w:t>A4) Dichiarazione resa dal legale rappresentante ai sensi degli artt. 38, 47 e 48 del D.P.R. 445/2000, accompagnata da fotocopia di docume</w:t>
      </w:r>
      <w:r>
        <w:rPr>
          <w:sz w:val="20"/>
        </w:rPr>
        <w:t>nto di identità in corso di validità, attestante, con preciso riferimento all'oggetto della gara:</w:t>
      </w:r>
    </w:p>
    <w:p w:rsidR="00000000" w:rsidRDefault="003E4F4F">
      <w:pPr>
        <w:rPr>
          <w:sz w:val="20"/>
        </w:rPr>
      </w:pPr>
    </w:p>
    <w:p w:rsidR="00000000" w:rsidRDefault="003E4F4F">
      <w:pPr>
        <w:rPr>
          <w:sz w:val="20"/>
        </w:rPr>
      </w:pPr>
    </w:p>
    <w:p w:rsidR="00000000" w:rsidRDefault="003E4F4F">
      <w:pPr>
        <w:numPr>
          <w:ilvl w:val="0"/>
          <w:numId w:val="37"/>
        </w:numPr>
        <w:rPr>
          <w:sz w:val="20"/>
        </w:rPr>
      </w:pPr>
      <w:r>
        <w:rPr>
          <w:sz w:val="20"/>
        </w:rPr>
        <w:t xml:space="preserve">di essere a conoscenza di quanto disposto dal D.Lgs. 626/94 (attuazione delle Direttive CEE riguardanti il miglioramento della sicurezza e della salute sul </w:t>
      </w:r>
      <w:r>
        <w:rPr>
          <w:sz w:val="20"/>
        </w:rPr>
        <w:t xml:space="preserve">luogo di lavoro); D.P.R. 547/55 in materia di protezione </w:t>
      </w:r>
    </w:p>
    <w:p w:rsidR="00000000" w:rsidRDefault="003E4F4F">
      <w:pPr>
        <w:numPr>
          <w:ilvl w:val="0"/>
          <w:numId w:val="37"/>
        </w:numPr>
        <w:rPr>
          <w:sz w:val="20"/>
        </w:rPr>
      </w:pPr>
      <w:r>
        <w:rPr>
          <w:sz w:val="20"/>
        </w:rPr>
        <w:t>antinfortunistica; D.P.R. n. 303/56 (norme generali in materia di igiene sul lavoro) e di essere in regola con le norme ivi richiamate, comprese quelle relative alla nomina del medico competente;</w:t>
      </w:r>
    </w:p>
    <w:p w:rsidR="00000000" w:rsidRDefault="003E4F4F">
      <w:pPr>
        <w:rPr>
          <w:sz w:val="20"/>
        </w:rPr>
      </w:pPr>
      <w:r>
        <w:rPr>
          <w:sz w:val="20"/>
        </w:rPr>
        <w:t>b)</w:t>
      </w:r>
      <w:r>
        <w:rPr>
          <w:sz w:val="20"/>
        </w:rPr>
        <w:t xml:space="preserve"> di applicare il sistema di controllo dell’igiene dei prodotti alimentari basati sui principi HACCP ai sensi del D.Lgs. 155/97;</w:t>
      </w:r>
    </w:p>
    <w:p w:rsidR="00000000" w:rsidRDefault="003E4F4F">
      <w:pPr>
        <w:rPr>
          <w:sz w:val="20"/>
        </w:rPr>
      </w:pPr>
      <w:r>
        <w:rPr>
          <w:sz w:val="20"/>
        </w:rPr>
        <w:t>c) di essere a perfetta conoscenza delle clausole tutte contenute nel bando di gara, disciplinare e condizioni generali di contr</w:t>
      </w:r>
      <w:r>
        <w:rPr>
          <w:sz w:val="20"/>
        </w:rPr>
        <w:t>atto che regolano l’appalto in oggetto e di accettare le predette clausole in modo pieno ed incondizionato;</w:t>
      </w:r>
    </w:p>
    <w:p w:rsidR="00000000" w:rsidRDefault="003E4F4F">
      <w:pPr>
        <w:rPr>
          <w:sz w:val="20"/>
        </w:rPr>
      </w:pPr>
      <w:r>
        <w:rPr>
          <w:sz w:val="20"/>
        </w:rPr>
        <w:t>d) di aver preso visione delle condizioni tutte di esecuzione del presente appalto e, pertanto, di impegnarsi ad allestire e rendere pienamente oper</w:t>
      </w:r>
      <w:r>
        <w:rPr>
          <w:sz w:val="20"/>
        </w:rPr>
        <w:t>ative le aree, oggetto di sub - concessione, entro e non oltre giorni 30 dalla data di aggiudicazione definitiva e contestuale consegna delle aree stesse.</w:t>
      </w:r>
    </w:p>
    <w:p w:rsidR="00000000" w:rsidRDefault="003E4F4F">
      <w:pPr>
        <w:tabs>
          <w:tab w:val="left" w:pos="284"/>
          <w:tab w:val="left" w:pos="5386"/>
        </w:tabs>
        <w:ind w:right="28"/>
        <w:rPr>
          <w:sz w:val="20"/>
        </w:rPr>
      </w:pPr>
      <w:r>
        <w:rPr>
          <w:sz w:val="20"/>
        </w:rPr>
        <w:t xml:space="preserve"> e) di essere a conoscenza e di accettare senza riserva che i lavori per l’allestimento delle aeree o</w:t>
      </w:r>
      <w:r>
        <w:rPr>
          <w:sz w:val="20"/>
        </w:rPr>
        <w:t>ggetto di sub - concessione si svolgeranno in concomitanza di altri lavori affidati ad altre imprese e che pertanto si renderà necessario un coordinamento sulla sicurezza ed operativo;</w:t>
      </w:r>
    </w:p>
    <w:p w:rsidR="00000000" w:rsidRDefault="003E4F4F">
      <w:pPr>
        <w:rPr>
          <w:sz w:val="20"/>
        </w:rPr>
      </w:pPr>
      <w:r>
        <w:rPr>
          <w:sz w:val="20"/>
        </w:rPr>
        <w:t>f) in particolare che nel redigere l'offerta si è tenuto conto di tutti</w:t>
      </w:r>
      <w:r>
        <w:rPr>
          <w:sz w:val="20"/>
        </w:rPr>
        <w:t xml:space="preserve"> i costi derivanti dagli obblighi imposti dalla vigente normativa in materia di sicurezza e protezione dei lavoratori, nonché delle condizioni stesse di lavoro;</w:t>
      </w:r>
    </w:p>
    <w:p w:rsidR="00000000" w:rsidRDefault="003E4F4F">
      <w:pPr>
        <w:rPr>
          <w:sz w:val="20"/>
        </w:rPr>
      </w:pPr>
      <w:r>
        <w:rPr>
          <w:sz w:val="20"/>
        </w:rPr>
        <w:t>g) che l'impresa si obbliga ad attuare a favore dei lavoratori dipendenti, e, se cooperative, a</w:t>
      </w:r>
      <w:r>
        <w:rPr>
          <w:sz w:val="20"/>
        </w:rPr>
        <w:t>nche verso i soci condizioni retributive non inferiori a quelli risultanti dai contratti di lavoro e dagli accordi locali integrativi degli stessi, applicabili alla categoria e nella località in cui si svolgono i servizi;</w:t>
      </w:r>
    </w:p>
    <w:p w:rsidR="00000000" w:rsidRDefault="003E4F4F">
      <w:pPr>
        <w:rPr>
          <w:sz w:val="20"/>
        </w:rPr>
      </w:pPr>
      <w:r>
        <w:rPr>
          <w:sz w:val="20"/>
        </w:rPr>
        <w:t>h) di impegnarsi a stipulare prima</w:t>
      </w:r>
      <w:r>
        <w:rPr>
          <w:sz w:val="20"/>
        </w:rPr>
        <w:t xml:space="preserve"> della stipulazione del contratto una polizza assicurativa per gli importi e con le modalità indicati nelle condizioni generali di contratto;</w:t>
      </w:r>
    </w:p>
    <w:p w:rsidR="00000000" w:rsidRDefault="003E4F4F">
      <w:pPr>
        <w:rPr>
          <w:sz w:val="20"/>
        </w:rPr>
      </w:pPr>
      <w:r>
        <w:rPr>
          <w:sz w:val="20"/>
        </w:rPr>
        <w:t>i) che alla gara non partecipa alcuna impresa che si trovi in una delle situazioni di controllo di cui all'articol</w:t>
      </w:r>
      <w:r>
        <w:rPr>
          <w:sz w:val="20"/>
        </w:rPr>
        <w:t>o 2359 del codice civile, quale controllata o controllante, rispetto all’impresa concorrente;</w:t>
      </w:r>
    </w:p>
    <w:p w:rsidR="00000000" w:rsidRDefault="003E4F4F">
      <w:pPr>
        <w:rPr>
          <w:sz w:val="20"/>
        </w:rPr>
      </w:pPr>
      <w:r>
        <w:rPr>
          <w:sz w:val="20"/>
        </w:rPr>
        <w:t>l) di accettare che la stazione appaltante possa avvalersi della facoltà a suo insindacabile giudizio di non aggiudicare, aggiudicare parzialmente per uno o più s</w:t>
      </w:r>
      <w:r>
        <w:rPr>
          <w:sz w:val="20"/>
        </w:rPr>
        <w:t>ervizi, e/o non stipulare il contratto e/o annullare il Bando di Gara in argomento senza incorrere in responsabilità e/o azioni di richiesta danni nemmeno ai sensi degli art.1337 e 1338 del Codice Civile.</w:t>
      </w:r>
    </w:p>
    <w:p w:rsidR="00000000" w:rsidRDefault="003E4F4F">
      <w:r>
        <w:rPr>
          <w:b/>
        </w:rPr>
        <w:t>Per i consorzi  ex art. 2602</w:t>
      </w:r>
      <w:r>
        <w:t xml:space="preserve"> del c.c. è richiesta l</w:t>
      </w:r>
      <w:r>
        <w:t>a copia autentica dell’atto di costituzione.</w:t>
      </w:r>
    </w:p>
    <w:p w:rsidR="00000000" w:rsidRDefault="003E4F4F">
      <w:r>
        <w:rPr>
          <w:b/>
        </w:rPr>
        <w:t>per le società cooperative</w:t>
      </w:r>
      <w:r>
        <w:t>: di essere iscritte nel registro prefettizio;</w:t>
      </w:r>
    </w:p>
    <w:p w:rsidR="00000000" w:rsidRDefault="003E4F4F">
      <w:r>
        <w:rPr>
          <w:b/>
        </w:rPr>
        <w:t>per i consorzi di cooperative</w:t>
      </w:r>
      <w:r>
        <w:t xml:space="preserve">: di essere iscritte nel registro prefettizio; </w:t>
      </w:r>
    </w:p>
    <w:p w:rsidR="00000000" w:rsidRDefault="003E4F4F">
      <w:pPr>
        <w:rPr>
          <w:b/>
        </w:rPr>
      </w:pPr>
      <w:r>
        <w:rPr>
          <w:b/>
        </w:rPr>
        <w:t>I raggruppamenti di imprese dovranno indicare le parti del se</w:t>
      </w:r>
      <w:r>
        <w:rPr>
          <w:b/>
        </w:rPr>
        <w:t>rvizio che saranno eseguite dalle singole imprese.</w:t>
      </w:r>
    </w:p>
    <w:p w:rsidR="00000000" w:rsidRDefault="003E4F4F">
      <w:pPr>
        <w:rPr>
          <w:color w:val="FF0000"/>
          <w:sz w:val="20"/>
        </w:rPr>
      </w:pPr>
      <w:r>
        <w:rPr>
          <w:sz w:val="20"/>
        </w:rPr>
        <w:t>A5) Attestato di sopralluogo rilasciato dalla S.E.A.P. S.p.A</w:t>
      </w:r>
      <w:r>
        <w:rPr>
          <w:color w:val="FF0000"/>
          <w:sz w:val="20"/>
        </w:rPr>
        <w:t>.</w:t>
      </w:r>
    </w:p>
    <w:p w:rsidR="00000000" w:rsidRDefault="003E4F4F">
      <w:pPr>
        <w:rPr>
          <w:sz w:val="20"/>
        </w:rPr>
      </w:pPr>
      <w:r>
        <w:rPr>
          <w:sz w:val="20"/>
        </w:rPr>
        <w:t>A6) Cauzione provvisoria: Fidejussione bancaria o assicurativa pari al 2% dell’importo presunto di contratto (euro 3.000,00), riportante la dic</w:t>
      </w:r>
      <w:r>
        <w:rPr>
          <w:sz w:val="20"/>
        </w:rPr>
        <w:t xml:space="preserve">itura “rinuncia al beneficio della preventiva escussione del debitore principale e la sua operatività entro 15 giorni a semplice richiesta della stazione appaltante – “validità non inferiore a 180 giorni dalla data di scadenza dell’offerta” – “impegno del </w:t>
      </w:r>
      <w:r>
        <w:rPr>
          <w:sz w:val="20"/>
        </w:rPr>
        <w:t>fideiussore a rilasciare la cauzione definitiva”.</w:t>
      </w:r>
    </w:p>
    <w:p w:rsidR="00000000" w:rsidRDefault="003E4F4F">
      <w:pPr>
        <w:tabs>
          <w:tab w:val="left" w:pos="5386"/>
        </w:tabs>
        <w:spacing w:line="300" w:lineRule="atLeast"/>
        <w:ind w:right="31"/>
        <w:rPr>
          <w:b/>
          <w:sz w:val="22"/>
        </w:rPr>
      </w:pPr>
    </w:p>
    <w:p w:rsidR="00000000" w:rsidRDefault="003E4F4F">
      <w:pPr>
        <w:tabs>
          <w:tab w:val="left" w:pos="5386"/>
        </w:tabs>
        <w:spacing w:line="300" w:lineRule="atLeast"/>
        <w:ind w:right="31"/>
        <w:rPr>
          <w:b/>
          <w:sz w:val="22"/>
        </w:rPr>
      </w:pPr>
    </w:p>
    <w:p w:rsidR="00000000" w:rsidRDefault="003E4F4F">
      <w:pPr>
        <w:tabs>
          <w:tab w:val="left" w:pos="5386"/>
        </w:tabs>
        <w:spacing w:line="300" w:lineRule="atLeast"/>
        <w:ind w:right="31"/>
        <w:rPr>
          <w:b/>
          <w:sz w:val="22"/>
        </w:rPr>
      </w:pPr>
    </w:p>
    <w:p w:rsidR="00000000" w:rsidRDefault="003E4F4F">
      <w:pPr>
        <w:tabs>
          <w:tab w:val="left" w:pos="5386"/>
        </w:tabs>
        <w:spacing w:line="300" w:lineRule="atLeast"/>
        <w:ind w:right="31"/>
        <w:rPr>
          <w:b/>
          <w:sz w:val="22"/>
        </w:rPr>
      </w:pPr>
      <w:r>
        <w:rPr>
          <w:b/>
          <w:sz w:val="22"/>
        </w:rPr>
        <w:t>Nel caso in cui i documenti amministrativi e l'offerta economica siano firmati da un procuratore dell'impresa deve essere presentata, a pena di esclusione (in originale o in copia autenticata) la procura</w:t>
      </w:r>
      <w:r>
        <w:rPr>
          <w:b/>
          <w:sz w:val="22"/>
        </w:rPr>
        <w:t xml:space="preserve"> speciale da cui lo stesso trae i poteri di firma.  </w:t>
      </w:r>
    </w:p>
    <w:p w:rsidR="00000000" w:rsidRDefault="003E4F4F">
      <w:pPr>
        <w:tabs>
          <w:tab w:val="left" w:pos="5386"/>
        </w:tabs>
        <w:spacing w:line="300" w:lineRule="atLeast"/>
        <w:ind w:right="31"/>
        <w:rPr>
          <w:b/>
          <w:sz w:val="22"/>
        </w:rPr>
      </w:pPr>
      <w:r>
        <w:rPr>
          <w:b/>
          <w:sz w:val="22"/>
        </w:rPr>
        <w:t>Saranno escluse dalla gara le Imprese che avranno omesso anche una solo delle dichiarazioni prescritte e degli allegati indicati o presentato riserve in merito al loro contenuto.</w:t>
      </w:r>
    </w:p>
    <w:p w:rsidR="00000000" w:rsidRDefault="003E4F4F">
      <w:pPr>
        <w:pStyle w:val="Rub2"/>
        <w:spacing w:before="240" w:after="120"/>
        <w:ind w:right="-590"/>
        <w:rPr>
          <w:b/>
        </w:rPr>
      </w:pPr>
      <w:r>
        <w:rPr>
          <w:b/>
        </w:rPr>
        <w:t>III.3) Condizioni relati</w:t>
      </w:r>
      <w:r>
        <w:rPr>
          <w:b/>
        </w:rPr>
        <w:t>ve all’appalto di servizi</w:t>
      </w:r>
    </w:p>
    <w:p w:rsidR="00000000" w:rsidRDefault="003E4F4F">
      <w:pPr>
        <w:pStyle w:val="Rub3"/>
        <w:spacing w:before="120" w:after="120"/>
        <w:ind w:right="510"/>
        <w:rPr>
          <w:i w:val="0"/>
        </w:rPr>
      </w:pPr>
      <w:r>
        <w:rPr>
          <w:i w:val="0"/>
        </w:rPr>
        <w:t>III.3.1) La prestazione del servizio è riservata ad una particolare professione? SI</w:t>
      </w:r>
    </w:p>
    <w:p w:rsidR="00000000" w:rsidRDefault="003E4F4F">
      <w:pPr>
        <w:pStyle w:val="Rub3"/>
        <w:spacing w:before="120" w:after="120"/>
        <w:ind w:left="426" w:right="510" w:hanging="426"/>
        <w:rPr>
          <w:i w:val="0"/>
        </w:rPr>
      </w:pPr>
      <w:r>
        <w:rPr>
          <w:i w:val="0"/>
        </w:rPr>
        <w:t>III.3.2) Le persone giuridiche saranno tenute a comunicare i nominativi e le qualifiche professionali del personale responsabile della prestazione</w:t>
      </w:r>
      <w:r>
        <w:rPr>
          <w:i w:val="0"/>
        </w:rPr>
        <w:t xml:space="preserve"> del servizio?</w:t>
      </w:r>
      <w:r>
        <w:rPr>
          <w:i w:val="0"/>
        </w:rPr>
        <w:tab/>
        <w:t xml:space="preserve">SÌ   </w:t>
      </w:r>
      <w:r>
        <w:rPr>
          <w:i w:val="0"/>
        </w:rPr>
        <w:tab/>
      </w:r>
      <w:r>
        <w:rPr>
          <w:i w:val="0"/>
        </w:rPr>
        <w:tab/>
      </w:r>
    </w:p>
    <w:p w:rsidR="00000000" w:rsidRDefault="003E4F4F">
      <w:pPr>
        <w:pStyle w:val="Rub1"/>
        <w:spacing w:before="360" w:after="240"/>
        <w:jc w:val="left"/>
        <w:rPr>
          <w:sz w:val="22"/>
        </w:rPr>
      </w:pPr>
      <w:r>
        <w:rPr>
          <w:sz w:val="22"/>
        </w:rPr>
        <w:t>SEZIONE IV: PROCEDURE</w:t>
      </w:r>
    </w:p>
    <w:p w:rsidR="00000000" w:rsidRDefault="003E4F4F">
      <w:pPr>
        <w:pStyle w:val="Rub2"/>
        <w:spacing w:after="120"/>
        <w:ind w:right="-595"/>
        <w:rPr>
          <w:b/>
        </w:rPr>
      </w:pPr>
      <w:r>
        <w:rPr>
          <w:b/>
        </w:rPr>
        <w:t xml:space="preserve">IV.1) Tipo di procedura  </w:t>
      </w:r>
    </w:p>
    <w:p w:rsidR="00000000" w:rsidRDefault="003E4F4F">
      <w:pPr>
        <w:tabs>
          <w:tab w:val="left" w:pos="2552"/>
          <w:tab w:val="left" w:pos="4820"/>
        </w:tabs>
        <w:spacing w:after="0"/>
        <w:ind w:left="426"/>
        <w:jc w:val="left"/>
        <w:rPr>
          <w:sz w:val="20"/>
        </w:rPr>
      </w:pPr>
      <w:r>
        <w:rPr>
          <w:sz w:val="20"/>
        </w:rPr>
        <w:t>Aperta    x</w:t>
      </w:r>
      <w:r>
        <w:rPr>
          <w:sz w:val="20"/>
        </w:rPr>
        <w:tab/>
      </w:r>
      <w:r>
        <w:rPr>
          <w:sz w:val="20"/>
        </w:rPr>
        <w:tab/>
      </w:r>
      <w:r>
        <w:rPr>
          <w:sz w:val="20"/>
        </w:rPr>
        <w:tab/>
      </w:r>
      <w:r>
        <w:rPr>
          <w:sz w:val="20"/>
        </w:rPr>
        <w:tab/>
      </w:r>
    </w:p>
    <w:p w:rsidR="00000000" w:rsidRDefault="003E4F4F">
      <w:pPr>
        <w:pStyle w:val="Rub2"/>
        <w:spacing w:before="240" w:line="360" w:lineRule="auto"/>
        <w:ind w:right="-590"/>
        <w:rPr>
          <w:b/>
          <w:i/>
        </w:rPr>
      </w:pPr>
      <w:r>
        <w:rPr>
          <w:b/>
        </w:rPr>
        <w:t>IV.2) Criterio di aggiudicazione</w:t>
      </w:r>
    </w:p>
    <w:p w:rsidR="00000000" w:rsidRDefault="003E4F4F">
      <w:pPr>
        <w:tabs>
          <w:tab w:val="left" w:pos="709"/>
          <w:tab w:val="left" w:pos="993"/>
        </w:tabs>
        <w:spacing w:after="120"/>
        <w:ind w:left="425" w:right="-879"/>
        <w:rPr>
          <w:i/>
          <w:sz w:val="20"/>
        </w:rPr>
      </w:pPr>
      <w:r>
        <w:rPr>
          <w:sz w:val="20"/>
        </w:rPr>
        <w:t>A)</w:t>
      </w:r>
      <w:r>
        <w:rPr>
          <w:sz w:val="20"/>
        </w:rPr>
        <w:tab/>
        <w:t xml:space="preserve">Prezzo più basso  </w:t>
      </w:r>
      <w:r>
        <w:rPr>
          <w:sz w:val="20"/>
        </w:rPr>
        <w:tab/>
        <w:t>ٱ</w:t>
      </w:r>
    </w:p>
    <w:p w:rsidR="00000000" w:rsidRDefault="003E4F4F">
      <w:pPr>
        <w:tabs>
          <w:tab w:val="left" w:pos="426"/>
        </w:tabs>
        <w:spacing w:after="120"/>
        <w:ind w:left="425" w:right="-879"/>
        <w:rPr>
          <w:sz w:val="20"/>
        </w:rPr>
      </w:pPr>
      <w:r>
        <w:rPr>
          <w:sz w:val="20"/>
        </w:rPr>
        <w:t>oppure:</w:t>
      </w:r>
    </w:p>
    <w:p w:rsidR="00000000" w:rsidRDefault="003E4F4F">
      <w:pPr>
        <w:tabs>
          <w:tab w:val="left" w:pos="709"/>
        </w:tabs>
        <w:spacing w:after="120"/>
        <w:ind w:left="425"/>
        <w:rPr>
          <w:b/>
          <w:sz w:val="20"/>
        </w:rPr>
      </w:pPr>
      <w:r>
        <w:rPr>
          <w:sz w:val="20"/>
        </w:rPr>
        <w:t>B)</w:t>
      </w:r>
      <w:r>
        <w:rPr>
          <w:sz w:val="20"/>
        </w:rPr>
        <w:tab/>
        <w:t xml:space="preserve">Offerta economicamente più vantaggiosa in termini di </w:t>
      </w:r>
      <w:r>
        <w:rPr>
          <w:sz w:val="20"/>
        </w:rPr>
        <w:tab/>
        <w:t>X</w:t>
      </w:r>
    </w:p>
    <w:p w:rsidR="00000000" w:rsidRDefault="003E4F4F">
      <w:pPr>
        <w:tabs>
          <w:tab w:val="left" w:pos="709"/>
        </w:tabs>
        <w:spacing w:after="0"/>
        <w:ind w:left="709"/>
        <w:rPr>
          <w:b/>
          <w:sz w:val="20"/>
          <w:u w:val="single"/>
        </w:rPr>
      </w:pPr>
      <w:r>
        <w:rPr>
          <w:smallCaps/>
          <w:sz w:val="20"/>
        </w:rPr>
        <w:t>B1</w:t>
      </w:r>
      <w:r>
        <w:rPr>
          <w:sz w:val="20"/>
        </w:rPr>
        <w:t xml:space="preserve">) criteri sotto enunciati </w:t>
      </w:r>
      <w:r>
        <w:rPr>
          <w:i/>
          <w:sz w:val="20"/>
        </w:rPr>
        <w:t xml:space="preserve">(se possibile in </w:t>
      </w:r>
      <w:r>
        <w:rPr>
          <w:i/>
          <w:sz w:val="20"/>
        </w:rPr>
        <w:t xml:space="preserve">ordine decrescente di priorità) </w:t>
      </w:r>
      <w:r>
        <w:rPr>
          <w:sz w:val="20"/>
        </w:rPr>
        <w:t>ٱ</w:t>
      </w:r>
    </w:p>
    <w:p w:rsidR="00000000" w:rsidRDefault="003E4F4F">
      <w:pPr>
        <w:tabs>
          <w:tab w:val="left" w:pos="709"/>
        </w:tabs>
        <w:spacing w:after="0"/>
        <w:ind w:left="709"/>
        <w:rPr>
          <w:sz w:val="20"/>
        </w:rPr>
      </w:pPr>
      <w:r>
        <w:rPr>
          <w:sz w:val="20"/>
        </w:rPr>
        <w:t>1 royalties : 60 punti</w:t>
      </w:r>
    </w:p>
    <w:p w:rsidR="00000000" w:rsidRDefault="003E4F4F">
      <w:pPr>
        <w:tabs>
          <w:tab w:val="left" w:pos="709"/>
        </w:tabs>
        <w:spacing w:after="0"/>
        <w:ind w:left="709"/>
        <w:rPr>
          <w:sz w:val="20"/>
        </w:rPr>
      </w:pPr>
      <w:r>
        <w:rPr>
          <w:sz w:val="20"/>
        </w:rPr>
        <w:t>2 caratteristiche del servizio offerto: 10 punti</w:t>
      </w:r>
    </w:p>
    <w:p w:rsidR="00000000" w:rsidRDefault="003E4F4F">
      <w:pPr>
        <w:tabs>
          <w:tab w:val="left" w:pos="709"/>
        </w:tabs>
        <w:spacing w:after="0"/>
        <w:ind w:left="709"/>
        <w:rPr>
          <w:sz w:val="20"/>
        </w:rPr>
      </w:pPr>
      <w:r>
        <w:rPr>
          <w:sz w:val="20"/>
        </w:rPr>
        <w:t>3 caratteristiche dell'allestimento offerte: 20 punti</w:t>
      </w:r>
    </w:p>
    <w:p w:rsidR="00000000" w:rsidRDefault="003E4F4F">
      <w:pPr>
        <w:tabs>
          <w:tab w:val="left" w:pos="709"/>
        </w:tabs>
        <w:spacing w:after="0"/>
        <w:ind w:left="709"/>
        <w:rPr>
          <w:sz w:val="20"/>
        </w:rPr>
      </w:pPr>
      <w:r>
        <w:rPr>
          <w:sz w:val="20"/>
        </w:rPr>
        <w:t>4 tempo di attivazione del servizio: 20 punti</w:t>
      </w:r>
    </w:p>
    <w:p w:rsidR="00000000" w:rsidRDefault="003E4F4F">
      <w:pPr>
        <w:tabs>
          <w:tab w:val="left" w:pos="709"/>
        </w:tabs>
        <w:spacing w:after="0"/>
        <w:ind w:left="709"/>
        <w:rPr>
          <w:sz w:val="20"/>
        </w:rPr>
      </w:pPr>
      <w:r>
        <w:rPr>
          <w:sz w:val="20"/>
        </w:rPr>
        <w:t xml:space="preserve">In ordine decrescente di priorità  </w:t>
      </w:r>
      <w:r>
        <w:rPr>
          <w:sz w:val="20"/>
        </w:rPr>
        <w:tab/>
        <w:t>SÌ    x</w:t>
      </w:r>
    </w:p>
    <w:p w:rsidR="00000000" w:rsidRDefault="003E4F4F">
      <w:pPr>
        <w:pStyle w:val="Rub2"/>
        <w:spacing w:before="120" w:after="120"/>
        <w:ind w:right="-595"/>
        <w:rPr>
          <w:b/>
        </w:rPr>
      </w:pPr>
      <w:r>
        <w:rPr>
          <w:b/>
        </w:rPr>
        <w:t xml:space="preserve">IV.3) </w:t>
      </w:r>
      <w:r>
        <w:rPr>
          <w:b/>
        </w:rPr>
        <w:t>Informazioni di carattere amministrativo</w:t>
      </w:r>
    </w:p>
    <w:p w:rsidR="00000000" w:rsidRDefault="003E4F4F">
      <w:pPr>
        <w:pStyle w:val="Rub3"/>
        <w:spacing w:before="120" w:after="120"/>
        <w:jc w:val="left"/>
        <w:rPr>
          <w:i w:val="0"/>
        </w:rPr>
      </w:pPr>
      <w:r>
        <w:rPr>
          <w:i w:val="0"/>
        </w:rPr>
        <w:t>IV.3.2) Documenti contrattuali e documenti complementari – condizioni per ottenerli</w:t>
      </w:r>
    </w:p>
    <w:p w:rsidR="00000000" w:rsidRDefault="003E4F4F">
      <w:pPr>
        <w:tabs>
          <w:tab w:val="left" w:pos="5386"/>
        </w:tabs>
        <w:spacing w:line="300" w:lineRule="atLeast"/>
        <w:ind w:right="31"/>
        <w:rPr>
          <w:sz w:val="20"/>
        </w:rPr>
      </w:pPr>
      <w:r>
        <w:rPr>
          <w:sz w:val="20"/>
        </w:rPr>
        <w:t>Disponibili fino al 1.09.2005 presso la stazione appaltante dal Lunedì al Venerdì, dalle ore 9.00, alle ore 14.00 e comunque acquis</w:t>
      </w:r>
      <w:r>
        <w:rPr>
          <w:sz w:val="20"/>
        </w:rPr>
        <w:t>ibile sul sito internet www.aeroportidipuglia.it Gli stralci delle planimetrie delle aree, oggetto di sub - concessione, saranno fornite ai concorrenti in sede di sopralluogo.</w:t>
      </w:r>
    </w:p>
    <w:p w:rsidR="00000000" w:rsidRDefault="003E4F4F">
      <w:pPr>
        <w:pStyle w:val="Rub3"/>
        <w:spacing w:before="120"/>
        <w:ind w:left="426" w:right="510" w:hanging="426"/>
      </w:pPr>
      <w:r>
        <w:rPr>
          <w:i w:val="0"/>
        </w:rPr>
        <w:t>IV.3.3) Scadenza fissata per la ricezione delle offerte o delle domande di parte</w:t>
      </w:r>
      <w:r>
        <w:rPr>
          <w:i w:val="0"/>
        </w:rPr>
        <w:t>cipazione</w:t>
      </w:r>
      <w:r>
        <w:rPr>
          <w:b w:val="0"/>
        </w:rPr>
        <w:t xml:space="preserve"> </w:t>
      </w:r>
    </w:p>
    <w:p w:rsidR="00000000" w:rsidRDefault="003E4F4F">
      <w:pPr>
        <w:tabs>
          <w:tab w:val="left" w:pos="5386"/>
        </w:tabs>
        <w:spacing w:line="300" w:lineRule="atLeast"/>
        <w:ind w:right="31"/>
        <w:rPr>
          <w:sz w:val="20"/>
        </w:rPr>
      </w:pPr>
      <w:r>
        <w:rPr>
          <w:sz w:val="20"/>
        </w:rPr>
        <w:t xml:space="preserve">1/09/2005 </w:t>
      </w:r>
    </w:p>
    <w:p w:rsidR="00000000" w:rsidRDefault="003E4F4F">
      <w:pPr>
        <w:tabs>
          <w:tab w:val="left" w:pos="5386"/>
        </w:tabs>
        <w:spacing w:line="300" w:lineRule="atLeast"/>
        <w:ind w:right="31"/>
        <w:rPr>
          <w:sz w:val="20"/>
        </w:rPr>
      </w:pPr>
      <w:r>
        <w:rPr>
          <w:sz w:val="20"/>
        </w:rPr>
        <w:t>Ora: 10.00</w:t>
      </w:r>
    </w:p>
    <w:p w:rsidR="00000000" w:rsidRDefault="003E4F4F">
      <w:pPr>
        <w:pStyle w:val="Rub3"/>
        <w:spacing w:before="240"/>
        <w:jc w:val="left"/>
      </w:pPr>
      <w:r>
        <w:rPr>
          <w:i w:val="0"/>
        </w:rPr>
        <w:t>IV.3.5) Lingua/e utilizzabile/i nelle offerte o nelle domande di partecipazione</w:t>
      </w: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before="120" w:after="0"/>
        <w:ind w:left="425"/>
        <w:jc w:val="left"/>
        <w:rPr>
          <w:sz w:val="20"/>
        </w:rPr>
      </w:pPr>
      <w:r>
        <w:rPr>
          <w:sz w:val="20"/>
        </w:rPr>
        <w:t>ES</w:t>
      </w:r>
      <w:r>
        <w:rPr>
          <w:sz w:val="20"/>
        </w:rPr>
        <w:tab/>
        <w:t>DA</w:t>
      </w:r>
      <w:r>
        <w:rPr>
          <w:sz w:val="20"/>
        </w:rPr>
        <w:tab/>
        <w:t>DE</w:t>
      </w:r>
      <w:r>
        <w:rPr>
          <w:sz w:val="20"/>
        </w:rPr>
        <w:tab/>
        <w:t>EL</w:t>
      </w:r>
      <w:r>
        <w:rPr>
          <w:sz w:val="20"/>
        </w:rPr>
        <w:tab/>
        <w:t xml:space="preserve"> EN</w:t>
      </w:r>
      <w:r>
        <w:rPr>
          <w:sz w:val="20"/>
        </w:rPr>
        <w:tab/>
        <w:t>FR</w:t>
      </w:r>
      <w:r>
        <w:rPr>
          <w:sz w:val="20"/>
        </w:rPr>
        <w:tab/>
        <w:t>IT</w:t>
      </w:r>
      <w:r>
        <w:rPr>
          <w:sz w:val="20"/>
        </w:rPr>
        <w:tab/>
        <w:t>NL</w:t>
      </w:r>
      <w:r>
        <w:rPr>
          <w:sz w:val="20"/>
        </w:rPr>
        <w:tab/>
        <w:t>PT</w:t>
      </w:r>
      <w:r>
        <w:rPr>
          <w:sz w:val="20"/>
        </w:rPr>
        <w:tab/>
        <w:t>FI</w:t>
      </w:r>
      <w:r>
        <w:rPr>
          <w:sz w:val="20"/>
        </w:rPr>
        <w:tab/>
        <w:t>SV</w:t>
      </w:r>
      <w:r>
        <w:rPr>
          <w:sz w:val="20"/>
        </w:rPr>
        <w:tab/>
        <w:t>altre – paese terzo</w:t>
      </w: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ind w:left="425"/>
        <w:jc w:val="left"/>
        <w:rPr>
          <w:sz w:val="20"/>
        </w:rPr>
      </w:pPr>
      <w:r>
        <w:sym w:font="MS LineDraw" w:char="F07F"/>
      </w:r>
      <w:r>
        <w:rPr>
          <w:sz w:val="22"/>
        </w:rPr>
        <w:tab/>
      </w:r>
      <w:r>
        <w:sym w:font="MS LineDraw" w:char="F07F"/>
      </w:r>
      <w:r>
        <w:rPr>
          <w:sz w:val="22"/>
        </w:rPr>
        <w:tab/>
      </w:r>
      <w:r>
        <w:sym w:font="MS LineDraw" w:char="F07F"/>
      </w:r>
      <w:r>
        <w:rPr>
          <w:sz w:val="22"/>
        </w:rPr>
        <w:tab/>
      </w:r>
      <w:r>
        <w:sym w:font="MS LineDraw" w:char="F07F"/>
      </w:r>
      <w:r>
        <w:rPr>
          <w:sz w:val="22"/>
        </w:rPr>
        <w:tab/>
      </w:r>
      <w:r>
        <w:sym w:font="MS LineDraw" w:char="F07F"/>
      </w:r>
      <w:r>
        <w:rPr>
          <w:sz w:val="22"/>
        </w:rPr>
        <w:tab/>
      </w:r>
      <w:r>
        <w:sym w:font="MS LineDraw" w:char="F07F"/>
      </w:r>
      <w:r>
        <w:rPr>
          <w:sz w:val="22"/>
        </w:rPr>
        <w:tab/>
      </w:r>
      <w:r>
        <w:t>x</w:t>
      </w:r>
      <w:r>
        <w:rPr>
          <w:sz w:val="22"/>
        </w:rPr>
        <w:tab/>
      </w:r>
      <w:r>
        <w:sym w:font="MS LineDraw" w:char="F07F"/>
      </w:r>
      <w:r>
        <w:rPr>
          <w:sz w:val="22"/>
        </w:rPr>
        <w:tab/>
      </w:r>
      <w:r>
        <w:sym w:font="MS LineDraw" w:char="F07F"/>
      </w:r>
      <w:r>
        <w:rPr>
          <w:sz w:val="22"/>
        </w:rPr>
        <w:tab/>
      </w:r>
      <w:r>
        <w:sym w:font="MS LineDraw" w:char="F07F"/>
      </w:r>
      <w:r>
        <w:rPr>
          <w:sz w:val="22"/>
        </w:rPr>
        <w:tab/>
      </w:r>
      <w:r>
        <w:sym w:font="MS LineDraw" w:char="F07F"/>
      </w:r>
      <w:r>
        <w:tab/>
      </w:r>
      <w:r>
        <w:rPr>
          <w:sz w:val="20"/>
        </w:rPr>
        <w:t>_______________</w:t>
      </w: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ind w:left="425"/>
        <w:jc w:val="left"/>
        <w:rPr>
          <w:sz w:val="20"/>
        </w:rPr>
      </w:pP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jc w:val="left"/>
        <w:rPr>
          <w:b/>
          <w:sz w:val="20"/>
        </w:rPr>
      </w:pP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jc w:val="left"/>
        <w:rPr>
          <w:b/>
          <w:sz w:val="20"/>
        </w:rPr>
      </w:pP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jc w:val="left"/>
        <w:rPr>
          <w:b/>
          <w:sz w:val="20"/>
        </w:rPr>
      </w:pP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jc w:val="left"/>
        <w:rPr>
          <w:b/>
          <w:sz w:val="20"/>
        </w:rPr>
      </w:pP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jc w:val="left"/>
        <w:rPr>
          <w:b/>
          <w:sz w:val="20"/>
        </w:rPr>
      </w:pP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jc w:val="left"/>
        <w:rPr>
          <w:b/>
          <w:sz w:val="20"/>
        </w:rPr>
      </w:pPr>
    </w:p>
    <w:p w:rsidR="00000000" w:rsidRDefault="003E4F4F">
      <w:pPr>
        <w:tabs>
          <w:tab w:val="left" w:pos="993"/>
          <w:tab w:val="left" w:pos="1560"/>
          <w:tab w:val="left" w:pos="2127"/>
          <w:tab w:val="left" w:pos="2694"/>
          <w:tab w:val="left" w:pos="3261"/>
          <w:tab w:val="left" w:pos="3828"/>
          <w:tab w:val="left" w:pos="4395"/>
          <w:tab w:val="left" w:pos="4962"/>
          <w:tab w:val="left" w:pos="5529"/>
          <w:tab w:val="left" w:pos="6096"/>
          <w:tab w:val="left" w:pos="6663"/>
        </w:tabs>
        <w:spacing w:after="0"/>
        <w:jc w:val="left"/>
      </w:pPr>
      <w:r>
        <w:rPr>
          <w:b/>
          <w:sz w:val="20"/>
        </w:rPr>
        <w:t>IV.3.6) Periodo minimo durante il quale l’of</w:t>
      </w:r>
      <w:r>
        <w:rPr>
          <w:b/>
          <w:sz w:val="20"/>
        </w:rPr>
        <w:t>ferente è vincolato dalla propria offerta</w:t>
      </w:r>
      <w:r>
        <w:t xml:space="preserve"> </w:t>
      </w:r>
      <w:r>
        <w:rPr>
          <w:b/>
        </w:rPr>
        <w:t>(procedure aperte)</w:t>
      </w:r>
    </w:p>
    <w:p w:rsidR="00000000" w:rsidRDefault="003E4F4F">
      <w:pPr>
        <w:pStyle w:val="Rub3"/>
        <w:tabs>
          <w:tab w:val="clear" w:pos="709"/>
          <w:tab w:val="right" w:leader="underscore" w:pos="9072"/>
        </w:tabs>
        <w:spacing w:after="120"/>
        <w:ind w:left="426"/>
        <w:jc w:val="left"/>
        <w:rPr>
          <w:b w:val="0"/>
          <w:i w:val="0"/>
        </w:rPr>
      </w:pPr>
      <w:r>
        <w:rPr>
          <w:b w:val="0"/>
          <w:i w:val="0"/>
        </w:rPr>
        <w:t>180 giorni dalla scadenza fissata per la ricezione delle offerte</w:t>
      </w:r>
    </w:p>
    <w:p w:rsidR="00000000" w:rsidRDefault="003E4F4F">
      <w:pPr>
        <w:pStyle w:val="Rub3"/>
        <w:spacing w:after="120"/>
        <w:jc w:val="left"/>
        <w:rPr>
          <w:i w:val="0"/>
        </w:rPr>
      </w:pPr>
      <w:r>
        <w:rPr>
          <w:i w:val="0"/>
        </w:rPr>
        <w:t>IV.3.7) Modalità di apertura delle offerte</w:t>
      </w:r>
    </w:p>
    <w:p w:rsidR="00000000" w:rsidRDefault="003E4F4F">
      <w:pPr>
        <w:pStyle w:val="Rub4"/>
        <w:spacing w:after="120"/>
        <w:jc w:val="left"/>
      </w:pPr>
      <w:r>
        <w:rPr>
          <w:b/>
          <w:i w:val="0"/>
        </w:rPr>
        <w:t>IV 3.7.1) Persone ammesse ad assistere all’apertura delle offerte</w:t>
      </w:r>
      <w:r>
        <w:t xml:space="preserve"> </w:t>
      </w:r>
    </w:p>
    <w:p w:rsidR="00000000" w:rsidRDefault="003E4F4F">
      <w:pPr>
        <w:pStyle w:val="Rub3"/>
        <w:tabs>
          <w:tab w:val="clear" w:pos="709"/>
          <w:tab w:val="right" w:leader="underscore" w:pos="9072"/>
        </w:tabs>
        <w:spacing w:after="120"/>
        <w:ind w:left="426"/>
        <w:jc w:val="left"/>
        <w:rPr>
          <w:b w:val="0"/>
          <w:i w:val="0"/>
        </w:rPr>
      </w:pPr>
      <w:r>
        <w:rPr>
          <w:b w:val="0"/>
          <w:i w:val="0"/>
        </w:rPr>
        <w:t>Legali rappresentant</w:t>
      </w:r>
      <w:r>
        <w:rPr>
          <w:b w:val="0"/>
          <w:i w:val="0"/>
        </w:rPr>
        <w:t>i delle ditte concorrenti o loro delegati</w:t>
      </w:r>
    </w:p>
    <w:p w:rsidR="00000000" w:rsidRDefault="003E4F4F">
      <w:pPr>
        <w:pStyle w:val="Rub4"/>
        <w:spacing w:before="120"/>
        <w:jc w:val="left"/>
        <w:rPr>
          <w:b/>
          <w:i w:val="0"/>
        </w:rPr>
      </w:pPr>
      <w:r>
        <w:rPr>
          <w:b/>
          <w:i w:val="0"/>
        </w:rPr>
        <w:t>IV.3.7.2) Data, ora e luogo</w:t>
      </w:r>
    </w:p>
    <w:p w:rsidR="00000000" w:rsidRDefault="003E4F4F">
      <w:pPr>
        <w:pStyle w:val="Rub3"/>
        <w:tabs>
          <w:tab w:val="clear" w:pos="709"/>
          <w:tab w:val="right" w:leader="underscore" w:pos="9072"/>
        </w:tabs>
        <w:spacing w:after="120"/>
        <w:ind w:left="426"/>
        <w:jc w:val="left"/>
        <w:rPr>
          <w:b w:val="0"/>
          <w:i w:val="0"/>
        </w:rPr>
      </w:pPr>
      <w:r>
        <w:rPr>
          <w:b w:val="0"/>
          <w:i w:val="0"/>
        </w:rPr>
        <w:t>data   1/09/2005 (gg/mm/aaaa)     ora 12.00</w:t>
      </w:r>
      <w:r>
        <w:rPr>
          <w:b w:val="0"/>
          <w:i w:val="0"/>
        </w:rPr>
        <w:br/>
        <w:t>luogo Uffici SEAP aeroporto di Bari - Palese</w:t>
      </w:r>
    </w:p>
    <w:p w:rsidR="00000000" w:rsidRDefault="003E4F4F">
      <w:pPr>
        <w:pStyle w:val="Rub1"/>
        <w:tabs>
          <w:tab w:val="left" w:pos="709"/>
        </w:tabs>
        <w:spacing w:before="480" w:after="240"/>
        <w:jc w:val="left"/>
        <w:rPr>
          <w:sz w:val="22"/>
        </w:rPr>
      </w:pPr>
      <w:r>
        <w:rPr>
          <w:sz w:val="22"/>
        </w:rPr>
        <w:t>SEZIONE VI: ALTRE INFORMAZIONI</w:t>
      </w:r>
    </w:p>
    <w:p w:rsidR="00000000" w:rsidRDefault="003E4F4F">
      <w:pPr>
        <w:spacing w:after="120"/>
        <w:rPr>
          <w:b/>
          <w:smallCaps/>
          <w:sz w:val="20"/>
        </w:rPr>
      </w:pPr>
      <w:r>
        <w:rPr>
          <w:b/>
          <w:sz w:val="20"/>
        </w:rPr>
        <w:t xml:space="preserve">VI.1) </w:t>
      </w:r>
      <w:r>
        <w:rPr>
          <w:b/>
          <w:smallCaps/>
          <w:sz w:val="20"/>
        </w:rPr>
        <w:t xml:space="preserve">Trattasi di bando non obbligatorio? </w:t>
      </w:r>
    </w:p>
    <w:p w:rsidR="00000000" w:rsidRDefault="003E4F4F">
      <w:pPr>
        <w:tabs>
          <w:tab w:val="left" w:pos="709"/>
          <w:tab w:val="left" w:pos="1276"/>
          <w:tab w:val="left" w:pos="1985"/>
        </w:tabs>
        <w:spacing w:after="0"/>
        <w:ind w:left="426"/>
        <w:jc w:val="left"/>
        <w:rPr>
          <w:sz w:val="20"/>
        </w:rPr>
      </w:pPr>
      <w:r>
        <w:rPr>
          <w:sz w:val="20"/>
        </w:rPr>
        <w:t>SÌ     x</w:t>
      </w:r>
    </w:p>
    <w:p w:rsidR="00000000" w:rsidRDefault="003E4F4F">
      <w:pPr>
        <w:pStyle w:val="Rub2"/>
        <w:spacing w:before="120"/>
        <w:ind w:right="510"/>
        <w:jc w:val="both"/>
        <w:rPr>
          <w:b/>
        </w:rPr>
      </w:pPr>
      <w:r>
        <w:rPr>
          <w:b/>
        </w:rPr>
        <w:t>VI.3) L’appalt</w:t>
      </w:r>
      <w:r>
        <w:rPr>
          <w:b/>
        </w:rPr>
        <w:t>o è connesso ad un progetto/programma finanziato dai fondi dell’ue? *</w:t>
      </w:r>
    </w:p>
    <w:p w:rsidR="00000000" w:rsidRDefault="003E4F4F">
      <w:pPr>
        <w:pStyle w:val="Rub3"/>
        <w:tabs>
          <w:tab w:val="clear" w:pos="709"/>
          <w:tab w:val="right" w:leader="underscore" w:pos="9072"/>
        </w:tabs>
        <w:spacing w:after="120"/>
        <w:ind w:left="426"/>
        <w:jc w:val="left"/>
        <w:rPr>
          <w:b w:val="0"/>
          <w:i w:val="0"/>
        </w:rPr>
      </w:pPr>
      <w:r>
        <w:rPr>
          <w:b w:val="0"/>
          <w:i w:val="0"/>
        </w:rPr>
        <w:t xml:space="preserve">NO x       </w:t>
      </w:r>
    </w:p>
    <w:p w:rsidR="00000000" w:rsidRDefault="003E4F4F">
      <w:pPr>
        <w:pStyle w:val="Rub2"/>
        <w:spacing w:before="120" w:after="120"/>
        <w:ind w:right="510"/>
        <w:jc w:val="both"/>
        <w:rPr>
          <w:b/>
          <w:i/>
          <w:smallCaps w:val="0"/>
        </w:rPr>
      </w:pPr>
      <w:r>
        <w:rPr>
          <w:b/>
        </w:rPr>
        <w:t xml:space="preserve">VI.4) Informazioni supplementari </w:t>
      </w:r>
      <w:r>
        <w:rPr>
          <w:b/>
          <w:i/>
          <w:smallCaps w:val="0"/>
        </w:rPr>
        <w:t>(se del caso)</w:t>
      </w:r>
    </w:p>
    <w:p w:rsidR="00000000" w:rsidRDefault="003E4F4F">
      <w:pPr>
        <w:tabs>
          <w:tab w:val="left" w:pos="5386"/>
        </w:tabs>
        <w:spacing w:line="300" w:lineRule="atLeast"/>
        <w:ind w:right="31"/>
        <w:rPr>
          <w:sz w:val="20"/>
        </w:rPr>
      </w:pPr>
      <w:r>
        <w:rPr>
          <w:sz w:val="20"/>
        </w:rPr>
        <w:t>1) Per l’effettuazione dei sopralluoghi i partecipanti dovranno, a pena di esclusione dalla gara, inviare apposita richiesta vi</w:t>
      </w:r>
      <w:r>
        <w:rPr>
          <w:sz w:val="20"/>
        </w:rPr>
        <w:t>a fax alla SEAP S.p.A., entro e non oltre il 26.08. 005, indicando per ogni impresa, massimo due nominativi con i relativi dati anagrafici e di residenza, nonché allegando fotocopia di un documento di identità in corso di validità. Qualora l’impresa indica</w:t>
      </w:r>
      <w:r>
        <w:rPr>
          <w:sz w:val="20"/>
        </w:rPr>
        <w:t>sse soggetti non facenti parte del proprio organico, dovrà allegare, altresì, una scrittura privata dalla quale risulti il mandato conferito ai fini del sopralluogo. Dovrà, inoltre, essere indicato il recapito cui indirizzare la convocazione con i relativi</w:t>
      </w:r>
      <w:r>
        <w:rPr>
          <w:sz w:val="20"/>
        </w:rPr>
        <w:t xml:space="preserve"> numeri telefonici e di fax. L’Ente appaltante non prenderà in considerazione le richieste prive di anche uno solo dei suddetti dati o che perverranno oltre la data suindicata. Non verranno prese in considerazione offerte presentate da imprese che non abbi</w:t>
      </w:r>
      <w:r>
        <w:rPr>
          <w:sz w:val="20"/>
        </w:rPr>
        <w:t>ano effettuati i prescritti sopralluoghi, documentati attraverso la produzione dell’attestato, rilasciato dalla SEAP. Gli stralci delle planimetrie delle aree, oggetto di sub - concessione, saranno fornite ai concorrenti in sede di sopralluogo.</w:t>
      </w:r>
    </w:p>
    <w:p w:rsidR="00000000" w:rsidRDefault="003E4F4F">
      <w:pPr>
        <w:numPr>
          <w:ilvl w:val="0"/>
          <w:numId w:val="35"/>
        </w:numPr>
        <w:tabs>
          <w:tab w:val="left" w:pos="5386"/>
        </w:tabs>
        <w:spacing w:line="300" w:lineRule="atLeast"/>
        <w:ind w:right="31"/>
        <w:rPr>
          <w:sz w:val="20"/>
        </w:rPr>
      </w:pPr>
      <w:r>
        <w:rPr>
          <w:sz w:val="20"/>
        </w:rPr>
        <w:t>E fatto div</w:t>
      </w:r>
      <w:r>
        <w:rPr>
          <w:sz w:val="20"/>
        </w:rPr>
        <w:t>ieto di sub - appalto dei servizi oggetto di gara.</w:t>
      </w:r>
    </w:p>
    <w:p w:rsidR="00000000" w:rsidRDefault="003E4F4F">
      <w:pPr>
        <w:numPr>
          <w:ilvl w:val="0"/>
          <w:numId w:val="35"/>
        </w:numPr>
        <w:tabs>
          <w:tab w:val="left" w:pos="5386"/>
        </w:tabs>
        <w:spacing w:line="300" w:lineRule="atLeast"/>
        <w:ind w:right="31"/>
        <w:rPr>
          <w:sz w:val="20"/>
        </w:rPr>
      </w:pPr>
      <w:r>
        <w:rPr>
          <w:sz w:val="20"/>
        </w:rPr>
        <w:t>Il responsabile del procedimento è il Dott. Patrizio Summa.</w:t>
      </w:r>
    </w:p>
    <w:p w:rsidR="00000000" w:rsidRDefault="003E4F4F">
      <w:pPr>
        <w:tabs>
          <w:tab w:val="left" w:pos="5386"/>
        </w:tabs>
        <w:spacing w:line="300" w:lineRule="atLeast"/>
        <w:ind w:right="31"/>
        <w:rPr>
          <w:b/>
          <w:sz w:val="20"/>
        </w:rPr>
      </w:pPr>
      <w:r>
        <w:rPr>
          <w:sz w:val="20"/>
        </w:rPr>
        <w:t xml:space="preserve">                                                                                                   </w:t>
      </w:r>
      <w:r>
        <w:rPr>
          <w:b/>
          <w:sz w:val="20"/>
        </w:rPr>
        <w:t xml:space="preserve">IL DIRETTORE GENERALE </w:t>
      </w:r>
    </w:p>
    <w:p w:rsidR="00000000" w:rsidRDefault="003E4F4F">
      <w:pPr>
        <w:tabs>
          <w:tab w:val="left" w:pos="5386"/>
        </w:tabs>
        <w:spacing w:line="300" w:lineRule="atLeast"/>
        <w:ind w:right="31"/>
        <w:rPr>
          <w:sz w:val="20"/>
        </w:rPr>
      </w:pPr>
      <w:r>
        <w:rPr>
          <w:sz w:val="20"/>
        </w:rPr>
        <w:tab/>
      </w:r>
      <w:r>
        <w:rPr>
          <w:sz w:val="20"/>
        </w:rPr>
        <w:tab/>
        <w:t xml:space="preserve">Marco Franchini </w:t>
      </w:r>
    </w:p>
    <w:sectPr w:rsidR="00000000">
      <w:headerReference w:type="default" r:id="rId7"/>
      <w:footerReference w:type="default" r:id="rId8"/>
      <w:footnotePr>
        <w:numStart w:val="3"/>
      </w:footnotePr>
      <w:endnotePr>
        <w:numFmt w:val="decimal"/>
        <w:numStart w:val="2"/>
      </w:endnotePr>
      <w:pgSz w:w="11907" w:h="16840" w:code="9"/>
      <w:pgMar w:top="851" w:right="1021" w:bottom="851" w:left="1304" w:header="601" w:footer="794"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E4F4F">
      <w:pPr>
        <w:pStyle w:val="Pidipagina"/>
      </w:pPr>
    </w:p>
  </w:endnote>
  <w:endnote w:type="continuationSeparator" w:id="1">
    <w:p w:rsidR="00000000" w:rsidRDefault="003E4F4F">
      <w:pPr>
        <w:spacing w:after="0"/>
      </w:pPr>
      <w:r>
        <w:continuationSeparator/>
      </w:r>
    </w:p>
  </w:endnote>
  <w:endnote w:type="continuationNotice" w:id="2">
    <w:p w:rsidR="00000000" w:rsidRDefault="003E4F4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LineDraw">
    <w:altName w:val="Courier New"/>
    <w:panose1 w:val="00000000000000000000"/>
    <w:charset w:val="02"/>
    <w:family w:val="modern"/>
    <w:notTrueType/>
    <w:pitch w:val="fixed"/>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4F4F">
    <w:pPr>
      <w:pStyle w:val="Pidipagina"/>
      <w:framePr w:wrap="auto" w:vAnchor="text" w:hAnchor="margin" w:xAlign="right" w:y="1"/>
      <w:rPr>
        <w:rStyle w:val="Numeropagina"/>
      </w:rPr>
    </w:pPr>
  </w:p>
  <w:p w:rsidR="00000000" w:rsidRDefault="003E4F4F">
    <w:pPr>
      <w:pStyle w:val="Pidipagina"/>
      <w:tabs>
        <w:tab w:val="right" w:pos="9072"/>
      </w:tabs>
      <w:rPr>
        <w:rFonts w:ascii="Times New Roman" w:hAnsi="Times New Roman"/>
        <w:i/>
        <w:sz w:val="18"/>
        <w:lang w:val="fr-BE"/>
      </w:rPr>
    </w:pPr>
    <w:r>
      <w:rPr>
        <w:rFonts w:ascii="Times New Roman" w:hAnsi="Times New Roman"/>
        <w:i/>
        <w:sz w:val="18"/>
        <w:lang w:val="fr-BE"/>
      </w:rPr>
      <w:t>* Informazioni non indispensabili  alla pubblicazione.</w:t>
    </w:r>
    <w:r>
      <w:rPr>
        <w:rFonts w:ascii="Times New Roman" w:hAnsi="Times New Roman"/>
        <w:i/>
        <w:sz w:val="18"/>
        <w:lang w:val="fr-BE"/>
      </w:rPr>
      <w:tab/>
      <w:t>Modello di formulario 4 –IT</w:t>
    </w:r>
  </w:p>
  <w:p w:rsidR="00000000" w:rsidRDefault="003E4F4F">
    <w:pPr>
      <w:pStyle w:val="Pidipagina"/>
      <w:tabs>
        <w:tab w:val="right" w:pos="9072"/>
      </w:tabs>
      <w:rPr>
        <w:rFonts w:ascii="Times New Roman" w:hAnsi="Times New Roman"/>
        <w:i/>
        <w:sz w:val="18"/>
        <w:lang w:val="fr-BE"/>
      </w:rPr>
    </w:pPr>
    <w:r>
      <w:rPr>
        <w:rFonts w:ascii="Times New Roman" w:hAnsi="Times New Roman"/>
        <w:i/>
        <w:sz w:val="18"/>
        <w:lang w:val="fr-BE"/>
      </w:rPr>
      <w:tab/>
    </w:r>
    <w:r>
      <w:rPr>
        <w:rFonts w:ascii="Times New Roman" w:hAnsi="Times New Roman"/>
        <w:i/>
        <w:sz w:val="18"/>
        <w:lang w:val="fr-BE"/>
      </w:rPr>
      <w:fldChar w:fldCharType="begin"/>
    </w:r>
    <w:r>
      <w:rPr>
        <w:rFonts w:ascii="Times New Roman" w:hAnsi="Times New Roman"/>
        <w:i/>
        <w:sz w:val="18"/>
        <w:lang w:val="fr-BE"/>
      </w:rPr>
      <w:instrText xml:space="preserve"> PAGE </w:instrText>
    </w:r>
    <w:r>
      <w:rPr>
        <w:rFonts w:ascii="Times New Roman" w:hAnsi="Times New Roman"/>
        <w:i/>
        <w:sz w:val="18"/>
        <w:lang w:val="fr-BE"/>
      </w:rPr>
      <w:fldChar w:fldCharType="separate"/>
    </w:r>
    <w:r>
      <w:rPr>
        <w:rFonts w:ascii="Times New Roman" w:hAnsi="Times New Roman"/>
        <w:i/>
        <w:noProof/>
        <w:sz w:val="18"/>
        <w:lang w:val="fr-BE"/>
      </w:rPr>
      <w:t>1</w:t>
    </w:r>
    <w:r>
      <w:rPr>
        <w:rFonts w:ascii="Times New Roman" w:hAnsi="Times New Roman"/>
        <w:i/>
        <w:sz w:val="18"/>
        <w:lang w:val="fr-BE"/>
      </w:rPr>
      <w:fldChar w:fldCharType="end"/>
    </w:r>
    <w:r>
      <w:rPr>
        <w:lang w:val="fr-BE"/>
      </w:rPr>
      <w:t>/</w:t>
    </w:r>
    <w:r>
      <w:rPr>
        <w:rFonts w:ascii="Times New Roman" w:hAnsi="Times New Roman"/>
        <w:i/>
        <w:sz w:val="18"/>
        <w:lang w:val="fr-BE"/>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E4F4F"/>
  </w:footnote>
  <w:footnote w:type="continuationSeparator" w:id="1">
    <w:p w:rsidR="00000000" w:rsidRDefault="003E4F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4F4F">
    <w:pPr>
      <w:pStyle w:val="Intestazione"/>
      <w:framePr w:wrap="auto" w:vAnchor="text" w:hAnchor="margin" w:xAlign="right" w:y="1"/>
      <w:ind w:right="360"/>
      <w:rPr>
        <w:rStyle w:val="Numeropagina"/>
      </w:rPr>
    </w:pPr>
    <w:r>
      <w:rPr>
        <w:rStyle w:val="Numeropagina"/>
      </w:rPr>
      <w:tab/>
    </w:r>
  </w:p>
  <w:p w:rsidR="00000000" w:rsidRDefault="003E4F4F">
    <w:pPr>
      <w:pStyle w:val="Intestazione"/>
      <w:ind w:right="360"/>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5A8C44"/>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FFA61C9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8062A53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4592631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12ACD7C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252CF9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C80A44C"/>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2F68F8C"/>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EF412E4"/>
    <w:lvl w:ilvl="0">
      <w:start w:val="1"/>
      <w:numFmt w:val="decimal"/>
      <w:pStyle w:val="Numeroelenco"/>
      <w:lvlText w:val="%1."/>
      <w:lvlJc w:val="left"/>
      <w:pPr>
        <w:tabs>
          <w:tab w:val="num" w:pos="360"/>
        </w:tabs>
        <w:ind w:left="360" w:hanging="360"/>
      </w:pPr>
    </w:lvl>
  </w:abstractNum>
  <w:abstractNum w:abstractNumId="9">
    <w:nsid w:val="FFFFFF89"/>
    <w:multiLevelType w:val="singleLevel"/>
    <w:tmpl w:val="E110CE4E"/>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2F81779"/>
    <w:multiLevelType w:val="singleLevel"/>
    <w:tmpl w:val="59D60070"/>
    <w:lvl w:ilvl="0">
      <w:start w:val="3"/>
      <w:numFmt w:val="upperLetter"/>
      <w:lvlText w:val="%1)"/>
      <w:legacy w:legacy="1" w:legacySpace="0" w:legacyIndent="283"/>
      <w:lvlJc w:val="left"/>
      <w:pPr>
        <w:ind w:left="283" w:hanging="283"/>
      </w:pPr>
      <w:rPr>
        <w:b/>
        <w:i w:val="0"/>
        <w:strike w:val="0"/>
        <w:sz w:val="20"/>
      </w:rPr>
    </w:lvl>
  </w:abstractNum>
  <w:abstractNum w:abstractNumId="11">
    <w:nsid w:val="040D069D"/>
    <w:multiLevelType w:val="singleLevel"/>
    <w:tmpl w:val="E9AE6736"/>
    <w:lvl w:ilvl="0">
      <w:start w:val="1"/>
      <w:numFmt w:val="upperLetter"/>
      <w:lvlText w:val="%1)"/>
      <w:legacy w:legacy="1" w:legacySpace="0" w:legacyIndent="283"/>
      <w:lvlJc w:val="left"/>
      <w:pPr>
        <w:ind w:left="283" w:hanging="283"/>
      </w:pPr>
      <w:rPr>
        <w:b/>
        <w:i w:val="0"/>
      </w:rPr>
    </w:lvl>
  </w:abstractNum>
  <w:abstractNum w:abstractNumId="12">
    <w:nsid w:val="06372186"/>
    <w:multiLevelType w:val="singleLevel"/>
    <w:tmpl w:val="93E4FF66"/>
    <w:lvl w:ilvl="0">
      <w:start w:val="2"/>
      <w:numFmt w:val="upperLetter"/>
      <w:lvlText w:val="%1)"/>
      <w:legacy w:legacy="1" w:legacySpace="0" w:legacyIndent="283"/>
      <w:lvlJc w:val="left"/>
      <w:pPr>
        <w:ind w:left="283" w:hanging="283"/>
      </w:pPr>
    </w:lvl>
  </w:abstractNum>
  <w:abstractNum w:abstractNumId="13">
    <w:nsid w:val="0C6E0804"/>
    <w:multiLevelType w:val="singleLevel"/>
    <w:tmpl w:val="64B26320"/>
    <w:lvl w:ilvl="0">
      <w:start w:val="2"/>
      <w:numFmt w:val="upperLetter"/>
      <w:lvlText w:val="%1)"/>
      <w:legacy w:legacy="1" w:legacySpace="0" w:legacyIndent="283"/>
      <w:lvlJc w:val="left"/>
      <w:pPr>
        <w:ind w:left="283" w:hanging="283"/>
      </w:pPr>
    </w:lvl>
  </w:abstractNum>
  <w:abstractNum w:abstractNumId="14">
    <w:nsid w:val="125622D7"/>
    <w:multiLevelType w:val="singleLevel"/>
    <w:tmpl w:val="ADE2396E"/>
    <w:lvl w:ilvl="0">
      <w:start w:val="1"/>
      <w:numFmt w:val="upperLetter"/>
      <w:lvlText w:val="%1)"/>
      <w:legacy w:legacy="1" w:legacySpace="0" w:legacyIndent="283"/>
      <w:lvlJc w:val="left"/>
      <w:pPr>
        <w:ind w:left="283" w:hanging="283"/>
      </w:pPr>
      <w:rPr>
        <w:b/>
        <w:i w:val="0"/>
      </w:rPr>
    </w:lvl>
  </w:abstractNum>
  <w:abstractNum w:abstractNumId="15">
    <w:nsid w:val="13584EE2"/>
    <w:multiLevelType w:val="singleLevel"/>
    <w:tmpl w:val="DA6E313A"/>
    <w:lvl w:ilvl="0">
      <w:start w:val="3"/>
      <w:numFmt w:val="upperLetter"/>
      <w:lvlText w:val="%1)"/>
      <w:legacy w:legacy="1" w:legacySpace="0" w:legacyIndent="283"/>
      <w:lvlJc w:val="left"/>
      <w:pPr>
        <w:ind w:left="283" w:hanging="283"/>
      </w:pPr>
      <w:rPr>
        <w:b/>
        <w:i w:val="0"/>
        <w:strike w:val="0"/>
        <w:sz w:val="20"/>
      </w:rPr>
    </w:lvl>
  </w:abstractNum>
  <w:abstractNum w:abstractNumId="16">
    <w:nsid w:val="1DAC78C0"/>
    <w:multiLevelType w:val="singleLevel"/>
    <w:tmpl w:val="7D523B30"/>
    <w:lvl w:ilvl="0">
      <w:start w:val="2"/>
      <w:numFmt w:val="upperLetter"/>
      <w:lvlText w:val="%1)"/>
      <w:legacy w:legacy="1" w:legacySpace="0" w:legacyIndent="283"/>
      <w:lvlJc w:val="left"/>
      <w:pPr>
        <w:ind w:left="283" w:hanging="283"/>
      </w:pPr>
    </w:lvl>
  </w:abstractNum>
  <w:abstractNum w:abstractNumId="17">
    <w:nsid w:val="1EA6063E"/>
    <w:multiLevelType w:val="singleLevel"/>
    <w:tmpl w:val="04100017"/>
    <w:lvl w:ilvl="0">
      <w:start w:val="1"/>
      <w:numFmt w:val="lowerLetter"/>
      <w:lvlText w:val="%1)"/>
      <w:lvlJc w:val="left"/>
      <w:pPr>
        <w:tabs>
          <w:tab w:val="num" w:pos="360"/>
        </w:tabs>
        <w:ind w:left="360" w:hanging="360"/>
      </w:pPr>
      <w:rPr>
        <w:rFonts w:hint="default"/>
      </w:rPr>
    </w:lvl>
  </w:abstractNum>
  <w:abstractNum w:abstractNumId="18">
    <w:nsid w:val="21532731"/>
    <w:multiLevelType w:val="singleLevel"/>
    <w:tmpl w:val="73EEF65A"/>
    <w:lvl w:ilvl="0">
      <w:start w:val="1"/>
      <w:numFmt w:val="lowerLetter"/>
      <w:lvlText w:val="%1)"/>
      <w:legacy w:legacy="1" w:legacySpace="0" w:legacyIndent="283"/>
      <w:lvlJc w:val="left"/>
      <w:pPr>
        <w:ind w:left="1134" w:hanging="283"/>
      </w:pPr>
    </w:lvl>
  </w:abstractNum>
  <w:abstractNum w:abstractNumId="19">
    <w:nsid w:val="3F4F7BE6"/>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0">
    <w:nsid w:val="410E7D49"/>
    <w:multiLevelType w:val="singleLevel"/>
    <w:tmpl w:val="428C7032"/>
    <w:lvl w:ilvl="0">
      <w:start w:val="5"/>
      <w:numFmt w:val="lowerLetter"/>
      <w:lvlText w:val="%1)"/>
      <w:legacy w:legacy="1" w:legacySpace="0" w:legacyIndent="283"/>
      <w:lvlJc w:val="left"/>
      <w:pPr>
        <w:ind w:left="1134" w:hanging="283"/>
      </w:pPr>
    </w:lvl>
  </w:abstractNum>
  <w:abstractNum w:abstractNumId="21">
    <w:nsid w:val="421B3688"/>
    <w:multiLevelType w:val="singleLevel"/>
    <w:tmpl w:val="F3444124"/>
    <w:lvl w:ilvl="0">
      <w:numFmt w:val="bullet"/>
      <w:lvlText w:val="-"/>
      <w:lvlJc w:val="left"/>
      <w:pPr>
        <w:tabs>
          <w:tab w:val="num" w:pos="360"/>
        </w:tabs>
        <w:ind w:left="360" w:hanging="360"/>
      </w:pPr>
      <w:rPr>
        <w:rFonts w:ascii="Times New Roman" w:hAnsi="Times New Roman" w:hint="default"/>
      </w:rPr>
    </w:lvl>
  </w:abstractNum>
  <w:abstractNum w:abstractNumId="22">
    <w:nsid w:val="4584101C"/>
    <w:multiLevelType w:val="multilevel"/>
    <w:tmpl w:val="6C323172"/>
    <w:lvl w:ilvl="0">
      <w:start w:val="9"/>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83E2C51"/>
    <w:multiLevelType w:val="singleLevel"/>
    <w:tmpl w:val="9B7080B8"/>
    <w:lvl w:ilvl="0">
      <w:start w:val="1"/>
      <w:numFmt w:val="lowerLetter"/>
      <w:lvlText w:val="%1)"/>
      <w:legacy w:legacy="1" w:legacySpace="0" w:legacyIndent="283"/>
      <w:lvlJc w:val="left"/>
      <w:pPr>
        <w:ind w:left="850" w:hanging="283"/>
      </w:pPr>
    </w:lvl>
  </w:abstractNum>
  <w:abstractNum w:abstractNumId="24">
    <w:nsid w:val="4DBD08FD"/>
    <w:multiLevelType w:val="multilevel"/>
    <w:tmpl w:val="D9AAEA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7D70C65"/>
    <w:multiLevelType w:val="singleLevel"/>
    <w:tmpl w:val="49A6F644"/>
    <w:lvl w:ilvl="0">
      <w:start w:val="1"/>
      <w:numFmt w:val="upperLetter"/>
      <w:lvlText w:val="%1)"/>
      <w:legacy w:legacy="1" w:legacySpace="0" w:legacyIndent="283"/>
      <w:lvlJc w:val="left"/>
      <w:pPr>
        <w:ind w:left="283" w:hanging="283"/>
      </w:pPr>
      <w:rPr>
        <w:b/>
        <w:i w:val="0"/>
      </w:rPr>
    </w:lvl>
  </w:abstractNum>
  <w:abstractNum w:abstractNumId="26">
    <w:nsid w:val="59276B33"/>
    <w:multiLevelType w:val="singleLevel"/>
    <w:tmpl w:val="F3444124"/>
    <w:lvl w:ilvl="0">
      <w:numFmt w:val="bullet"/>
      <w:lvlText w:val="-"/>
      <w:lvlJc w:val="left"/>
      <w:pPr>
        <w:tabs>
          <w:tab w:val="num" w:pos="360"/>
        </w:tabs>
        <w:ind w:left="360" w:hanging="360"/>
      </w:pPr>
      <w:rPr>
        <w:rFonts w:ascii="Times New Roman" w:hAnsi="Times New Roman" w:hint="default"/>
      </w:rPr>
    </w:lvl>
  </w:abstractNum>
  <w:abstractNum w:abstractNumId="27">
    <w:nsid w:val="59CD67C8"/>
    <w:multiLevelType w:val="singleLevel"/>
    <w:tmpl w:val="43661140"/>
    <w:lvl w:ilvl="0">
      <w:start w:val="3"/>
      <w:numFmt w:val="upperLetter"/>
      <w:lvlText w:val="%1)"/>
      <w:legacy w:legacy="1" w:legacySpace="0" w:legacyIndent="283"/>
      <w:lvlJc w:val="left"/>
      <w:pPr>
        <w:ind w:left="283" w:hanging="283"/>
      </w:pPr>
      <w:rPr>
        <w:b/>
        <w:i w:val="0"/>
        <w:strike w:val="0"/>
        <w:sz w:val="20"/>
      </w:rPr>
    </w:lvl>
  </w:abstractNum>
  <w:abstractNum w:abstractNumId="28">
    <w:nsid w:val="5FC00FA1"/>
    <w:multiLevelType w:val="singleLevel"/>
    <w:tmpl w:val="F3444124"/>
    <w:lvl w:ilvl="0">
      <w:numFmt w:val="bullet"/>
      <w:lvlText w:val="-"/>
      <w:lvlJc w:val="left"/>
      <w:pPr>
        <w:tabs>
          <w:tab w:val="num" w:pos="360"/>
        </w:tabs>
        <w:ind w:left="360" w:hanging="360"/>
      </w:pPr>
      <w:rPr>
        <w:rFonts w:ascii="Times New Roman" w:hAnsi="Times New Roman" w:hint="default"/>
      </w:rPr>
    </w:lvl>
  </w:abstractNum>
  <w:abstractNum w:abstractNumId="29">
    <w:nsid w:val="60A55859"/>
    <w:multiLevelType w:val="singleLevel"/>
    <w:tmpl w:val="46022398"/>
    <w:lvl w:ilvl="0">
      <w:start w:val="2"/>
      <w:numFmt w:val="upperLetter"/>
      <w:lvlText w:val="%1)"/>
      <w:legacy w:legacy="1" w:legacySpace="0" w:legacyIndent="283"/>
      <w:lvlJc w:val="left"/>
      <w:pPr>
        <w:ind w:left="283" w:hanging="283"/>
      </w:pPr>
    </w:lvl>
  </w:abstractNum>
  <w:abstractNum w:abstractNumId="30">
    <w:nsid w:val="6301784A"/>
    <w:multiLevelType w:val="singleLevel"/>
    <w:tmpl w:val="FB847E0C"/>
    <w:lvl w:ilvl="0">
      <w:start w:val="1"/>
      <w:numFmt w:val="upperLetter"/>
      <w:lvlText w:val="%1)"/>
      <w:legacy w:legacy="1" w:legacySpace="0" w:legacyIndent="283"/>
      <w:lvlJc w:val="left"/>
      <w:pPr>
        <w:ind w:left="283" w:hanging="283"/>
      </w:pPr>
      <w:rPr>
        <w:b/>
        <w:i w:val="0"/>
      </w:rPr>
    </w:lvl>
  </w:abstractNum>
  <w:abstractNum w:abstractNumId="31">
    <w:nsid w:val="76EB78D9"/>
    <w:multiLevelType w:val="singleLevel"/>
    <w:tmpl w:val="CF7C43A6"/>
    <w:lvl w:ilvl="0">
      <w:start w:val="1"/>
      <w:numFmt w:val="lowerLetter"/>
      <w:lvlText w:val="%1)"/>
      <w:legacy w:legacy="1" w:legacySpace="0" w:legacyIndent="283"/>
      <w:lvlJc w:val="left"/>
      <w:pPr>
        <w:ind w:left="1134" w:hanging="283"/>
      </w:pPr>
    </w:lvl>
  </w:abstractNum>
  <w:abstractNum w:abstractNumId="32">
    <w:nsid w:val="7A09064F"/>
    <w:multiLevelType w:val="singleLevel"/>
    <w:tmpl w:val="814601FC"/>
    <w:lvl w:ilvl="0">
      <w:start w:val="2"/>
      <w:numFmt w:val="upperLetter"/>
      <w:lvlText w:val="%1)"/>
      <w:legacy w:legacy="1" w:legacySpace="0" w:legacyIndent="283"/>
      <w:lvlJc w:val="left"/>
      <w:pPr>
        <w:ind w:left="283" w:hanging="283"/>
      </w:pPr>
    </w:lvl>
  </w:abstractNum>
  <w:abstractNum w:abstractNumId="33">
    <w:nsid w:val="7AC64BC1"/>
    <w:multiLevelType w:val="singleLevel"/>
    <w:tmpl w:val="04100011"/>
    <w:lvl w:ilvl="0">
      <w:start w:val="1"/>
      <w:numFmt w:val="decimal"/>
      <w:lvlText w:val="%1)"/>
      <w:lvlJc w:val="left"/>
      <w:pPr>
        <w:tabs>
          <w:tab w:val="num" w:pos="360"/>
        </w:tabs>
        <w:ind w:left="360" w:hanging="360"/>
      </w:pPr>
      <w:rPr>
        <w:rFonts w:hint="default"/>
      </w:rPr>
    </w:lvl>
  </w:abstractNum>
  <w:abstractNum w:abstractNumId="34">
    <w:nsid w:val="7E073834"/>
    <w:multiLevelType w:val="singleLevel"/>
    <w:tmpl w:val="CA7443EA"/>
    <w:lvl w:ilvl="0">
      <w:start w:val="1"/>
      <w:numFmt w:val="upperLetter"/>
      <w:lvlText w:val="%1)"/>
      <w:legacy w:legacy="1" w:legacySpace="0" w:legacyIndent="283"/>
      <w:lvlJc w:val="left"/>
      <w:pPr>
        <w:ind w:left="283" w:hanging="283"/>
      </w:pPr>
      <w:rPr>
        <w:b/>
        <w:i w:val="0"/>
      </w:rPr>
    </w:lvl>
  </w:abstractNum>
  <w:num w:numId="1">
    <w:abstractNumId w:val="11"/>
  </w:num>
  <w:num w:numId="2">
    <w:abstractNumId w:val="13"/>
  </w:num>
  <w:num w:numId="3">
    <w:abstractNumId w:val="15"/>
  </w:num>
  <w:num w:numId="4">
    <w:abstractNumId w:val="18"/>
  </w:num>
  <w:num w:numId="5">
    <w:abstractNumId w:val="20"/>
  </w:num>
  <w:num w:numId="6">
    <w:abstractNumId w:val="20"/>
    <w:lvlOverride w:ilvl="0">
      <w:lvl w:ilvl="0">
        <w:start w:val="1"/>
        <w:numFmt w:val="lowerLetter"/>
        <w:lvlText w:val="%1)"/>
        <w:legacy w:legacy="1" w:legacySpace="0" w:legacyIndent="283"/>
        <w:lvlJc w:val="left"/>
        <w:pPr>
          <w:ind w:left="1134" w:hanging="283"/>
        </w:pPr>
      </w:lvl>
    </w:lvlOverride>
  </w:num>
  <w:num w:numId="7">
    <w:abstractNumId w:val="14"/>
  </w:num>
  <w:num w:numId="8">
    <w:abstractNumId w:val="29"/>
  </w:num>
  <w:num w:numId="9">
    <w:abstractNumId w:val="10"/>
  </w:num>
  <w:num w:numId="10">
    <w:abstractNumId w:val="34"/>
  </w:num>
  <w:num w:numId="11">
    <w:abstractNumId w:val="32"/>
  </w:num>
  <w:num w:numId="12">
    <w:abstractNumId w:val="25"/>
  </w:num>
  <w:num w:numId="13">
    <w:abstractNumId w:val="16"/>
  </w:num>
  <w:num w:numId="14">
    <w:abstractNumId w:val="31"/>
  </w:num>
  <w:num w:numId="15">
    <w:abstractNumId w:val="31"/>
    <w:lvlOverride w:ilvl="0">
      <w:lvl w:ilvl="0">
        <w:start w:val="2"/>
        <w:numFmt w:val="lowerLetter"/>
        <w:lvlText w:val="%1)"/>
        <w:legacy w:legacy="1" w:legacySpace="0" w:legacyIndent="283"/>
        <w:lvlJc w:val="left"/>
        <w:pPr>
          <w:ind w:left="1134" w:hanging="283"/>
        </w:pPr>
      </w:lvl>
    </w:lvlOverride>
  </w:num>
  <w:num w:numId="16">
    <w:abstractNumId w:val="23"/>
  </w:num>
  <w:num w:numId="17">
    <w:abstractNumId w:val="30"/>
  </w:num>
  <w:num w:numId="18">
    <w:abstractNumId w:val="12"/>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21"/>
  </w:num>
  <w:num w:numId="32">
    <w:abstractNumId w:val="26"/>
  </w:num>
  <w:num w:numId="33">
    <w:abstractNumId w:val="28"/>
  </w:num>
  <w:num w:numId="34">
    <w:abstractNumId w:val="22"/>
  </w:num>
  <w:num w:numId="35">
    <w:abstractNumId w:val="33"/>
  </w:num>
  <w:num w:numId="36">
    <w:abstractNumId w:val="1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Start w:val="3"/>
    <w:footnote w:id="0"/>
    <w:footnote w:id="1"/>
  </w:footnotePr>
  <w:endnotePr>
    <w:numFmt w:val="decimal"/>
    <w:numStart w:val="2"/>
    <w:endnote w:id="0"/>
    <w:endnote w:id="1"/>
    <w:endnote w:id="2"/>
  </w:endnotePr>
  <w:compat/>
  <w:docVars>
    <w:docVar w:name="RegisterNo" w:val="d\'5c'5c\'5c\:\'5c'5c'5cwork\'5c'5c'5cit\'5c'5c'5c15\'5c'5c'5c97\'5c'5c'5cws\'5c'5c'5c65620001.w00"/>
  </w:docVars>
  <w:rsids>
    <w:rsidRoot w:val="003E4F4F"/>
    <w:rsid w:val="003E4F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40"/>
      <w:jc w:val="both"/>
    </w:pPr>
    <w:rPr>
      <w:sz w:val="24"/>
    </w:rPr>
  </w:style>
  <w:style w:type="paragraph" w:styleId="Titolo1">
    <w:name w:val="heading 1"/>
    <w:basedOn w:val="Normale"/>
    <w:next w:val="Text1"/>
    <w:qFormat/>
    <w:pPr>
      <w:keepNext/>
      <w:spacing w:before="240"/>
      <w:ind w:left="483" w:hanging="483"/>
      <w:outlineLvl w:val="0"/>
    </w:pPr>
    <w:rPr>
      <w:b/>
      <w:smallCaps/>
    </w:rPr>
  </w:style>
  <w:style w:type="paragraph" w:styleId="Titolo2">
    <w:name w:val="heading 2"/>
    <w:basedOn w:val="Normale"/>
    <w:next w:val="Text2"/>
    <w:qFormat/>
    <w:pPr>
      <w:keepNext/>
      <w:ind w:left="1077" w:hanging="601"/>
      <w:outlineLvl w:val="1"/>
    </w:pPr>
    <w:rPr>
      <w:b/>
    </w:rPr>
  </w:style>
  <w:style w:type="paragraph" w:styleId="Titolo3">
    <w:name w:val="heading 3"/>
    <w:basedOn w:val="Normale"/>
    <w:next w:val="Text3"/>
    <w:qFormat/>
    <w:pPr>
      <w:keepNext/>
      <w:ind w:left="1917" w:hanging="840"/>
      <w:outlineLvl w:val="2"/>
    </w:pPr>
    <w:rPr>
      <w:i/>
    </w:rPr>
  </w:style>
  <w:style w:type="paragraph" w:styleId="Titolo4">
    <w:name w:val="heading 4"/>
    <w:basedOn w:val="Normale"/>
    <w:next w:val="Normale"/>
    <w:qFormat/>
    <w:pPr>
      <w:keepNext/>
      <w:spacing w:before="240" w:after="60"/>
      <w:outlineLvl w:val="3"/>
    </w:pPr>
    <w:rPr>
      <w:rFonts w:ascii="Arial" w:hAnsi="Arial"/>
      <w:b/>
    </w:rPr>
  </w:style>
  <w:style w:type="paragraph" w:styleId="Titolo5">
    <w:name w:val="heading 5"/>
    <w:basedOn w:val="Normale"/>
    <w:next w:val="Normale"/>
    <w:qFormat/>
    <w:pPr>
      <w:spacing w:before="240" w:after="60"/>
      <w:outlineLvl w:val="4"/>
    </w:pPr>
    <w:rPr>
      <w:sz w:val="22"/>
    </w:rPr>
  </w:style>
  <w:style w:type="paragraph" w:styleId="Titolo6">
    <w:name w:val="heading 6"/>
    <w:basedOn w:val="Normale"/>
    <w:next w:val="Normale"/>
    <w:qFormat/>
    <w:pPr>
      <w:spacing w:before="240" w:after="60"/>
      <w:outlineLvl w:val="5"/>
    </w:pPr>
    <w:rPr>
      <w:i/>
      <w:sz w:val="22"/>
    </w:rPr>
  </w:style>
  <w:style w:type="paragraph" w:styleId="Titolo7">
    <w:name w:val="heading 7"/>
    <w:basedOn w:val="Normale"/>
    <w:next w:val="Normale"/>
    <w:qFormat/>
    <w:pPr>
      <w:spacing w:before="240" w:after="60"/>
      <w:outlineLvl w:val="6"/>
    </w:pPr>
    <w:rPr>
      <w:rFonts w:ascii="Arial" w:hAnsi="Arial"/>
      <w:sz w:val="20"/>
    </w:rPr>
  </w:style>
  <w:style w:type="paragraph" w:styleId="Titolo8">
    <w:name w:val="heading 8"/>
    <w:basedOn w:val="Normale"/>
    <w:next w:val="Normale"/>
    <w:qFormat/>
    <w:pPr>
      <w:spacing w:before="240" w:after="60"/>
      <w:outlineLvl w:val="7"/>
    </w:pPr>
    <w:rPr>
      <w:rFonts w:ascii="Arial" w:hAnsi="Arial"/>
      <w:i/>
      <w:sz w:val="20"/>
    </w:rPr>
  </w:style>
  <w:style w:type="paragraph" w:styleId="Titolo9">
    <w:name w:val="heading 9"/>
    <w:basedOn w:val="Normale"/>
    <w:next w:val="Normale"/>
    <w:qFormat/>
    <w:pPr>
      <w:spacing w:before="240" w:after="60"/>
      <w:outlineLvl w:val="8"/>
    </w:pPr>
    <w:rPr>
      <w:rFonts w:ascii="Arial" w:hAnsi="Arial"/>
      <w:b/>
      <w:i/>
      <w:sz w:val="1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3"/>
    </w:pPr>
  </w:style>
  <w:style w:type="paragraph" w:customStyle="1" w:styleId="Text2">
    <w:name w:val="Text 2"/>
    <w:basedOn w:val="Normale"/>
    <w:pPr>
      <w:tabs>
        <w:tab w:val="left" w:pos="2161"/>
      </w:tabs>
      <w:ind w:left="1077"/>
    </w:pPr>
  </w:style>
  <w:style w:type="paragraph" w:customStyle="1" w:styleId="Text3">
    <w:name w:val="Text 3"/>
    <w:basedOn w:val="Normale"/>
    <w:pPr>
      <w:tabs>
        <w:tab w:val="left" w:pos="2302"/>
      </w:tabs>
      <w:ind w:left="1917"/>
    </w:pPr>
  </w:style>
  <w:style w:type="character" w:styleId="Rimandocommento">
    <w:name w:val="annotation reference"/>
    <w:basedOn w:val="Carpredefinitoparagrafo"/>
    <w:semiHidden/>
    <w:rPr>
      <w:position w:val="6"/>
      <w:sz w:val="20"/>
    </w:rPr>
  </w:style>
  <w:style w:type="paragraph" w:styleId="Testocommento">
    <w:name w:val="annotation text"/>
    <w:basedOn w:val="Normale"/>
    <w:semiHidden/>
    <w:pPr>
      <w:ind w:left="1077" w:hanging="1077"/>
    </w:pPr>
    <w:rPr>
      <w:sz w:val="20"/>
    </w:rPr>
  </w:style>
  <w:style w:type="character" w:styleId="Rimandonotadichiusura">
    <w:name w:val="endnote reference"/>
    <w:basedOn w:val="Carpredefinitoparagrafo"/>
    <w:semiHidden/>
    <w:rPr>
      <w:vertAlign w:val="superscript"/>
    </w:rPr>
  </w:style>
  <w:style w:type="paragraph" w:styleId="Sommario3">
    <w:name w:val="toc 3"/>
    <w:basedOn w:val="Normale"/>
    <w:next w:val="Normale"/>
    <w:semiHidden/>
    <w:pPr>
      <w:keepNext/>
      <w:keepLines/>
      <w:tabs>
        <w:tab w:val="right" w:leader="dot" w:pos="8640"/>
      </w:tabs>
      <w:ind w:left="1917" w:right="720" w:hanging="840"/>
    </w:pPr>
  </w:style>
  <w:style w:type="paragraph" w:styleId="Sommario2">
    <w:name w:val="toc 2"/>
    <w:basedOn w:val="Normale"/>
    <w:next w:val="Normale"/>
    <w:semiHidden/>
    <w:pPr>
      <w:keepNext/>
      <w:keepLines/>
      <w:tabs>
        <w:tab w:val="right" w:leader="dot" w:pos="8640"/>
      </w:tabs>
      <w:ind w:left="1077" w:right="720" w:hanging="601"/>
    </w:pPr>
  </w:style>
  <w:style w:type="paragraph" w:styleId="Sommario1">
    <w:name w:val="toc 1"/>
    <w:basedOn w:val="Normale"/>
    <w:next w:val="Normale"/>
    <w:semiHidden/>
    <w:pPr>
      <w:keepNext/>
      <w:keepLines/>
      <w:tabs>
        <w:tab w:val="right" w:leader="dot" w:pos="8640"/>
      </w:tabs>
      <w:spacing w:before="240"/>
      <w:ind w:left="483" w:right="720" w:hanging="483"/>
    </w:pPr>
    <w:rPr>
      <w:caps/>
    </w:rPr>
  </w:style>
  <w:style w:type="paragraph" w:styleId="Indice4">
    <w:name w:val="index 4"/>
    <w:basedOn w:val="Normale"/>
    <w:next w:val="Normale"/>
    <w:semiHidden/>
    <w:pPr>
      <w:ind w:left="1798"/>
      <w:jc w:val="left"/>
    </w:pPr>
  </w:style>
  <w:style w:type="paragraph" w:styleId="Indice3">
    <w:name w:val="index 3"/>
    <w:basedOn w:val="Normale"/>
    <w:next w:val="Normale"/>
    <w:semiHidden/>
    <w:pPr>
      <w:spacing w:after="0"/>
      <w:ind w:left="1197"/>
      <w:jc w:val="left"/>
    </w:pPr>
  </w:style>
  <w:style w:type="paragraph" w:styleId="Indice2">
    <w:name w:val="index 2"/>
    <w:basedOn w:val="Normale"/>
    <w:next w:val="Normale"/>
    <w:semiHidden/>
    <w:pPr>
      <w:spacing w:after="0"/>
      <w:ind w:left="601"/>
      <w:jc w:val="left"/>
    </w:pPr>
  </w:style>
  <w:style w:type="paragraph" w:styleId="Indice1">
    <w:name w:val="index 1"/>
    <w:basedOn w:val="Normale"/>
    <w:next w:val="Normale"/>
    <w:semiHidden/>
    <w:pPr>
      <w:spacing w:before="240" w:after="0"/>
      <w:jc w:val="left"/>
    </w:pPr>
  </w:style>
  <w:style w:type="character" w:styleId="Numeroriga">
    <w:name w:val="line number"/>
    <w:basedOn w:val="Carpredefinitoparagrafo"/>
    <w:semiHidden/>
    <w:rPr>
      <w:sz w:val="20"/>
    </w:rPr>
  </w:style>
  <w:style w:type="paragraph" w:styleId="Titoloindice">
    <w:name w:val="index heading"/>
    <w:basedOn w:val="Normale"/>
    <w:next w:val="Indice1"/>
    <w:semiHidden/>
    <w:rPr>
      <w:rFonts w:ascii="MS Sans Serif" w:hAnsi="MS Sans Serif"/>
      <w:b/>
      <w:sz w:val="28"/>
    </w:rPr>
  </w:style>
  <w:style w:type="paragraph" w:styleId="Pidipagina">
    <w:name w:val="footer"/>
    <w:basedOn w:val="Normale"/>
    <w:semiHidden/>
    <w:pPr>
      <w:spacing w:after="0"/>
      <w:jc w:val="left"/>
    </w:pPr>
    <w:rPr>
      <w:rFonts w:ascii="Arial" w:hAnsi="Arial"/>
      <w:sz w:val="16"/>
    </w:rPr>
  </w:style>
  <w:style w:type="paragraph" w:styleId="Intestazione">
    <w:name w:val="header"/>
    <w:basedOn w:val="Normale"/>
    <w:semiHidden/>
    <w:pPr>
      <w:tabs>
        <w:tab w:val="right" w:pos="8641"/>
      </w:tabs>
      <w:spacing w:after="0"/>
      <w:jc w:val="left"/>
    </w:pPr>
  </w:style>
  <w:style w:type="character" w:styleId="Rimandonotaapidipagina">
    <w:name w:val="footnote reference"/>
    <w:basedOn w:val="Carpredefinitoparagrafo"/>
    <w:semiHidden/>
    <w:rPr>
      <w:rFonts w:ascii="TimesNewRomanPS" w:hAnsi="TimesNewRomanPS"/>
      <w:position w:val="6"/>
      <w:sz w:val="16"/>
    </w:rPr>
  </w:style>
  <w:style w:type="paragraph" w:styleId="Testonotaapidipagina">
    <w:name w:val="footnote text"/>
    <w:basedOn w:val="Normale"/>
    <w:semiHidden/>
    <w:pPr>
      <w:ind w:left="357" w:hanging="357"/>
    </w:pPr>
    <w:rPr>
      <w:sz w:val="20"/>
    </w:rPr>
  </w:style>
  <w:style w:type="paragraph" w:styleId="Rientronormale">
    <w:name w:val="Normal Indent"/>
    <w:basedOn w:val="Normale"/>
    <w:semiHidden/>
    <w:pPr>
      <w:ind w:left="1304"/>
    </w:pPr>
  </w:style>
  <w:style w:type="paragraph" w:customStyle="1" w:styleId="date">
    <w:name w:val="date"/>
    <w:basedOn w:val="Normale"/>
    <w:next w:val="References"/>
    <w:pPr>
      <w:spacing w:after="0"/>
      <w:ind w:left="5103"/>
      <w:jc w:val="left"/>
    </w:pPr>
  </w:style>
  <w:style w:type="paragraph" w:customStyle="1" w:styleId="References">
    <w:name w:val="References"/>
    <w:basedOn w:val="Normale"/>
    <w:next w:val="AddressTR"/>
    <w:pPr>
      <w:ind w:left="5103"/>
      <w:jc w:val="left"/>
    </w:pPr>
    <w:rPr>
      <w:sz w:val="20"/>
    </w:rPr>
  </w:style>
  <w:style w:type="paragraph" w:customStyle="1" w:styleId="AddressTR">
    <w:name w:val="AddressTR"/>
    <w:basedOn w:val="Normale"/>
    <w:next w:val="Normale"/>
    <w:pPr>
      <w:spacing w:after="720"/>
      <w:ind w:left="5103"/>
      <w:jc w:val="left"/>
    </w:pPr>
  </w:style>
  <w:style w:type="paragraph" w:customStyle="1" w:styleId="Address">
    <w:name w:val="Address"/>
    <w:basedOn w:val="Normale"/>
    <w:pPr>
      <w:spacing w:after="0"/>
      <w:jc w:val="left"/>
    </w:pPr>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191" w:hanging="1191"/>
      <w:jc w:val="left"/>
    </w:pPr>
    <w:rPr>
      <w:b/>
    </w:rPr>
  </w:style>
  <w:style w:type="paragraph" w:customStyle="1" w:styleId="NumPar1">
    <w:name w:val="NumPar 1"/>
    <w:basedOn w:val="Normale"/>
    <w:next w:val="Text1"/>
    <w:pPr>
      <w:ind w:left="483" w:hanging="483"/>
    </w:pPr>
  </w:style>
  <w:style w:type="paragraph" w:customStyle="1" w:styleId="NoteList">
    <w:name w:val="NoteList"/>
    <w:basedOn w:val="Normale"/>
    <w:next w:val="Subject"/>
    <w:pPr>
      <w:tabs>
        <w:tab w:val="left" w:pos="5954"/>
      </w:tabs>
      <w:spacing w:before="720" w:after="720"/>
      <w:ind w:left="5245" w:hanging="3261"/>
      <w:jc w:val="left"/>
    </w:pPr>
    <w:rPr>
      <w:b/>
      <w:smallCaps/>
    </w:rPr>
  </w:style>
  <w:style w:type="paragraph" w:customStyle="1" w:styleId="NumPar2">
    <w:name w:val="NumPar 2"/>
    <w:basedOn w:val="Normale"/>
    <w:next w:val="Text2"/>
    <w:pPr>
      <w:ind w:left="1077" w:hanging="601"/>
    </w:pPr>
  </w:style>
  <w:style w:type="paragraph" w:customStyle="1" w:styleId="NumPar3">
    <w:name w:val="NumPar 3"/>
    <w:basedOn w:val="Normale"/>
    <w:next w:val="Text3"/>
    <w:pPr>
      <w:ind w:left="1917" w:hanging="840"/>
    </w:pPr>
  </w:style>
  <w:style w:type="paragraph" w:customStyle="1" w:styleId="Dash1">
    <w:name w:val="Dash 1"/>
    <w:basedOn w:val="Normale"/>
    <w:pPr>
      <w:ind w:left="720" w:hanging="238"/>
    </w:pPr>
  </w:style>
  <w:style w:type="paragraph" w:customStyle="1" w:styleId="Dash2">
    <w:name w:val="Dash 2"/>
    <w:basedOn w:val="Normale"/>
    <w:pPr>
      <w:ind w:left="1315" w:hanging="238"/>
    </w:pPr>
  </w:style>
  <w:style w:type="paragraph" w:customStyle="1" w:styleId="Dash3">
    <w:name w:val="Dash 3"/>
    <w:basedOn w:val="Normale"/>
    <w:pPr>
      <w:ind w:left="2161" w:hanging="238"/>
    </w:pPr>
  </w:style>
  <w:style w:type="paragraph" w:customStyle="1" w:styleId="Alpha1">
    <w:name w:val="Alpha 1"/>
    <w:basedOn w:val="Normale"/>
    <w:pPr>
      <w:ind w:left="840" w:hanging="357"/>
    </w:pPr>
  </w:style>
  <w:style w:type="paragraph" w:customStyle="1" w:styleId="Alpha2">
    <w:name w:val="Alpha 2"/>
    <w:basedOn w:val="Normale"/>
    <w:pPr>
      <w:ind w:left="1435" w:hanging="357"/>
    </w:pPr>
  </w:style>
  <w:style w:type="paragraph" w:customStyle="1" w:styleId="Alpha3">
    <w:name w:val="Alpha 3"/>
    <w:basedOn w:val="Normale"/>
    <w:pPr>
      <w:ind w:left="2279" w:hanging="357"/>
    </w:pPr>
  </w:style>
  <w:style w:type="paragraph" w:customStyle="1" w:styleId="FirstDash">
    <w:name w:val="FirstDash"/>
    <w:basedOn w:val="Normale"/>
    <w:pPr>
      <w:ind w:left="238" w:hanging="238"/>
    </w:pPr>
  </w:style>
  <w:style w:type="paragraph" w:styleId="Formuladichiusura">
    <w:name w:val="Closing"/>
    <w:basedOn w:val="Normale"/>
    <w:next w:val="Firma"/>
    <w:semiHidden/>
    <w:pPr>
      <w:tabs>
        <w:tab w:val="left" w:pos="5103"/>
      </w:tabs>
      <w:spacing w:before="240"/>
      <w:ind w:left="5103"/>
      <w:jc w:val="left"/>
    </w:pPr>
  </w:style>
  <w:style w:type="paragraph" w:styleId="Firma">
    <w:name w:val="Signature"/>
    <w:basedOn w:val="Normale"/>
    <w:next w:val="Enclosures"/>
    <w:semiHidden/>
    <w:pPr>
      <w:tabs>
        <w:tab w:val="left" w:pos="5103"/>
      </w:tabs>
      <w:spacing w:before="1200" w:after="0"/>
      <w:ind w:left="5103"/>
      <w:jc w:val="left"/>
    </w:pPr>
  </w:style>
  <w:style w:type="paragraph" w:customStyle="1" w:styleId="Enclosures">
    <w:name w:val="Enclosures"/>
    <w:basedOn w:val="Normale"/>
    <w:next w:val="Copies"/>
    <w:pPr>
      <w:keepNext/>
      <w:keepLines/>
      <w:spacing w:before="480" w:after="0"/>
      <w:ind w:left="1191" w:hanging="1191"/>
      <w:jc w:val="left"/>
    </w:pPr>
  </w:style>
  <w:style w:type="paragraph" w:customStyle="1" w:styleId="Copies">
    <w:name w:val="Copies"/>
    <w:basedOn w:val="Normale"/>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e"/>
    <w:next w:val="Enclosures"/>
    <w:pPr>
      <w:tabs>
        <w:tab w:val="left" w:pos="5103"/>
      </w:tabs>
      <w:spacing w:before="1200" w:after="0"/>
      <w:jc w:val="left"/>
    </w:pPr>
  </w:style>
  <w:style w:type="paragraph" w:customStyle="1" w:styleId="Participants">
    <w:name w:val="Participants"/>
    <w:basedOn w:val="Normale"/>
    <w:next w:val="Copies"/>
    <w:pPr>
      <w:tabs>
        <w:tab w:val="left" w:pos="2161"/>
        <w:tab w:val="left" w:pos="2762"/>
        <w:tab w:val="left" w:pos="5642"/>
        <w:tab w:val="left" w:pos="6720"/>
      </w:tabs>
      <w:spacing w:before="480" w:after="0"/>
      <w:ind w:left="1792" w:hanging="1792"/>
      <w:jc w:val="left"/>
    </w:pPr>
  </w:style>
  <w:style w:type="paragraph" w:customStyle="1" w:styleId="Logo">
    <w:name w:val="Logo"/>
    <w:basedOn w:val="Normale"/>
    <w:pPr>
      <w:spacing w:after="0"/>
      <w:jc w:val="left"/>
    </w:pPr>
  </w:style>
  <w:style w:type="paragraph" w:customStyle="1" w:styleId="ZDG">
    <w:name w:val="Z_DG"/>
    <w:basedOn w:val="Logo"/>
    <w:rPr>
      <w:rFonts w:ascii="Arial" w:hAnsi="Arial"/>
      <w:sz w:val="16"/>
      <w:lang w:val="fr-FR"/>
    </w:rPr>
  </w:style>
  <w:style w:type="paragraph" w:customStyle="1" w:styleId="ZD">
    <w:name w:val="Z_D"/>
    <w:basedOn w:val="Logo"/>
    <w:rPr>
      <w:rFonts w:ascii="Arial" w:hAnsi="Arial"/>
      <w:sz w:val="16"/>
      <w:lang w:val="fr-FR"/>
    </w:rPr>
  </w:style>
  <w:style w:type="paragraph" w:customStyle="1" w:styleId="ZU">
    <w:name w:val="Z_U"/>
    <w:basedOn w:val="Logo"/>
    <w:rPr>
      <w:rFonts w:ascii="Arial" w:hAnsi="Arial"/>
      <w:b/>
      <w:sz w:val="16"/>
      <w:lang w:val="fr-FR"/>
    </w:rPr>
  </w:style>
  <w:style w:type="paragraph" w:customStyle="1" w:styleId="AddressTL">
    <w:name w:val="AddressTL"/>
    <w:basedOn w:val="Normale"/>
    <w:next w:val="Normale"/>
    <w:pPr>
      <w:spacing w:after="720"/>
      <w:jc w:val="left"/>
    </w:pPr>
  </w:style>
  <w:style w:type="paragraph" w:customStyle="1" w:styleId="YReferences">
    <w:name w:val="YReferences"/>
    <w:basedOn w:val="Normale"/>
    <w:next w:val="Normale"/>
    <w:pPr>
      <w:spacing w:after="480"/>
      <w:ind w:left="1191" w:hanging="1191"/>
    </w:pPr>
  </w:style>
  <w:style w:type="character" w:styleId="Numeropagina">
    <w:name w:val="page number"/>
    <w:basedOn w:val="Carpredefinitoparagrafo"/>
    <w:semiHidden/>
  </w:style>
  <w:style w:type="paragraph" w:styleId="Testonotadichiusura">
    <w:name w:val="endnote text"/>
    <w:basedOn w:val="Normale"/>
    <w:semiHidden/>
    <w:rPr>
      <w:sz w:val="20"/>
    </w:rPr>
  </w:style>
  <w:style w:type="paragraph" w:customStyle="1" w:styleId="Rub1">
    <w:name w:val="Rub1"/>
    <w:basedOn w:val="Normale"/>
    <w:pPr>
      <w:tabs>
        <w:tab w:val="left" w:pos="1276"/>
      </w:tabs>
      <w:spacing w:after="0"/>
    </w:pPr>
    <w:rPr>
      <w:b/>
      <w:smallCaps/>
      <w:sz w:val="20"/>
    </w:rPr>
  </w:style>
  <w:style w:type="paragraph" w:customStyle="1" w:styleId="Rub2">
    <w:name w:val="Rub2"/>
    <w:basedOn w:val="Normale"/>
    <w:next w:val="Normale"/>
    <w:pPr>
      <w:tabs>
        <w:tab w:val="left" w:pos="709"/>
        <w:tab w:val="left" w:pos="5670"/>
        <w:tab w:val="left" w:pos="6663"/>
        <w:tab w:val="left" w:pos="7088"/>
      </w:tabs>
      <w:spacing w:after="0"/>
      <w:ind w:right="-596"/>
      <w:jc w:val="left"/>
    </w:pPr>
    <w:rPr>
      <w:smallCaps/>
      <w:sz w:val="20"/>
    </w:rPr>
  </w:style>
  <w:style w:type="paragraph" w:customStyle="1" w:styleId="Rub3">
    <w:name w:val="Rub3"/>
    <w:basedOn w:val="Normale"/>
    <w:next w:val="Normale"/>
    <w:pPr>
      <w:tabs>
        <w:tab w:val="left" w:pos="709"/>
      </w:tabs>
      <w:spacing w:after="0"/>
    </w:pPr>
    <w:rPr>
      <w:b/>
      <w:i/>
      <w:sz w:val="20"/>
    </w:rPr>
  </w:style>
  <w:style w:type="paragraph" w:customStyle="1" w:styleId="Rub4">
    <w:name w:val="Rub4"/>
    <w:basedOn w:val="Normale"/>
    <w:next w:val="Normale"/>
    <w:pPr>
      <w:tabs>
        <w:tab w:val="left" w:pos="709"/>
      </w:tabs>
      <w:spacing w:after="0"/>
    </w:pPr>
    <w:rPr>
      <w:i/>
      <w:sz w:val="20"/>
    </w:rPr>
  </w:style>
  <w:style w:type="paragraph" w:customStyle="1" w:styleId="indr-1">
    <w:name w:val="indr-1"/>
    <w:basedOn w:val="Normale"/>
    <w:pPr>
      <w:tabs>
        <w:tab w:val="left" w:pos="284"/>
      </w:tabs>
      <w:spacing w:after="0"/>
      <w:ind w:left="340" w:right="-113" w:hanging="340"/>
      <w:jc w:val="left"/>
    </w:pPr>
    <w:rPr>
      <w:spacing w:val="-2"/>
      <w:sz w:val="22"/>
      <w:lang w:val="sv-SE"/>
    </w:rPr>
  </w:style>
  <w:style w:type="paragraph" w:styleId="Indice6">
    <w:name w:val="index 6"/>
    <w:basedOn w:val="Normale"/>
    <w:next w:val="Normale"/>
    <w:autoRedefine/>
    <w:semiHidden/>
    <w:pPr>
      <w:ind w:left="1415"/>
    </w:pPr>
    <w:rPr>
      <w:sz w:val="20"/>
    </w:rPr>
  </w:style>
  <w:style w:type="paragraph" w:styleId="Testodelblocco">
    <w:name w:val="Block Text"/>
    <w:basedOn w:val="Normale"/>
    <w:semiHidden/>
    <w:pPr>
      <w:spacing w:after="120"/>
      <w:ind w:left="1440" w:right="1440"/>
    </w:pPr>
  </w:style>
  <w:style w:type="paragraph" w:styleId="Corpodel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rPr>
  </w:style>
  <w:style w:type="paragraph" w:styleId="Primorientrocorpodeltesto">
    <w:name w:val="Body Text First Indent"/>
    <w:basedOn w:val="Corpodel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rPr>
  </w:style>
  <w:style w:type="paragraph" w:styleId="Didascalia">
    <w:name w:val="caption"/>
    <w:basedOn w:val="Normale"/>
    <w:next w:val="Normale"/>
    <w:qFormat/>
    <w:pPr>
      <w:spacing w:before="120" w:after="120"/>
    </w:pPr>
    <w:rPr>
      <w:b/>
    </w:rPr>
  </w:style>
  <w:style w:type="paragraph" w:styleId="Data">
    <w:name w:val="Date"/>
    <w:basedOn w:val="Normale"/>
    <w:next w:val="Normale"/>
    <w:semiHidden/>
  </w:style>
  <w:style w:type="paragraph" w:styleId="Mappadocumento">
    <w:name w:val="Document Map"/>
    <w:basedOn w:val="Normale"/>
    <w:semiHidden/>
    <w:pPr>
      <w:shd w:val="clear" w:color="auto" w:fill="000080"/>
    </w:pPr>
    <w:rPr>
      <w:rFonts w:ascii="Tahoma" w:hAnsi="Tahoma"/>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rPr>
  </w:style>
  <w:style w:type="paragraph" w:styleId="Indirizzomittente">
    <w:name w:val="envelope return"/>
    <w:basedOn w:val="Normale"/>
    <w:semiHidden/>
    <w:rPr>
      <w:rFonts w:ascii="Arial" w:hAnsi="Arial"/>
      <w:sz w:val="20"/>
    </w:rPr>
  </w:style>
  <w:style w:type="paragraph" w:styleId="Indice5">
    <w:name w:val="index 5"/>
    <w:basedOn w:val="Normale"/>
    <w:next w:val="Normale"/>
    <w:autoRedefine/>
    <w:semiHidden/>
    <w:pPr>
      <w:ind w:left="120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20"/>
      </w:numPr>
    </w:pPr>
  </w:style>
  <w:style w:type="paragraph" w:styleId="Puntoelenco2">
    <w:name w:val="List Bullet 2"/>
    <w:basedOn w:val="Normale"/>
    <w:autoRedefine/>
    <w:semiHidden/>
    <w:pPr>
      <w:numPr>
        <w:numId w:val="21"/>
      </w:numPr>
    </w:pPr>
  </w:style>
  <w:style w:type="paragraph" w:styleId="Puntoelenco3">
    <w:name w:val="List Bullet 3"/>
    <w:basedOn w:val="Normale"/>
    <w:autoRedefine/>
    <w:semiHidden/>
    <w:pPr>
      <w:numPr>
        <w:numId w:val="22"/>
      </w:numPr>
    </w:pPr>
  </w:style>
  <w:style w:type="paragraph" w:styleId="Puntoelenco4">
    <w:name w:val="List Bullet 4"/>
    <w:basedOn w:val="Normale"/>
    <w:autoRedefine/>
    <w:semiHidden/>
    <w:pPr>
      <w:numPr>
        <w:numId w:val="23"/>
      </w:numPr>
    </w:pPr>
  </w:style>
  <w:style w:type="paragraph" w:styleId="Puntoelenco5">
    <w:name w:val="List Bullet 5"/>
    <w:basedOn w:val="Normale"/>
    <w:autoRedefine/>
    <w:semiHidden/>
    <w:pPr>
      <w:numPr>
        <w:numId w:val="24"/>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25"/>
      </w:numPr>
    </w:pPr>
  </w:style>
  <w:style w:type="paragraph" w:styleId="Numeroelenco2">
    <w:name w:val="List Number 2"/>
    <w:basedOn w:val="Normale"/>
    <w:semiHidden/>
    <w:pPr>
      <w:numPr>
        <w:numId w:val="26"/>
      </w:numPr>
    </w:pPr>
  </w:style>
  <w:style w:type="paragraph" w:styleId="Numeroelenco3">
    <w:name w:val="List Number 3"/>
    <w:basedOn w:val="Normale"/>
    <w:semiHidden/>
    <w:pPr>
      <w:numPr>
        <w:numId w:val="27"/>
      </w:numPr>
    </w:pPr>
  </w:style>
  <w:style w:type="paragraph" w:styleId="Numeroelenco4">
    <w:name w:val="List Number 4"/>
    <w:basedOn w:val="Normale"/>
    <w:semiHidden/>
    <w:pPr>
      <w:numPr>
        <w:numId w:val="28"/>
      </w:numPr>
    </w:pPr>
  </w:style>
  <w:style w:type="paragraph" w:styleId="Numeroelenco5">
    <w:name w:val="List Number 5"/>
    <w:basedOn w:val="Normale"/>
    <w:semiHidden/>
    <w:pPr>
      <w:numPr>
        <w:numId w:val="29"/>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Intestazionenota">
    <w:name w:val="Note Heading"/>
    <w:basedOn w:val="Normale"/>
    <w:next w:val="Normale"/>
    <w:semiHidden/>
  </w:style>
  <w:style w:type="paragraph" w:styleId="Testonormale">
    <w:name w:val="Plain Text"/>
    <w:basedOn w:val="Normale"/>
    <w:semiHidden/>
    <w:rPr>
      <w:rFonts w:ascii="Courier New" w:hAnsi="Courier New"/>
      <w:sz w:val="20"/>
    </w:rPr>
  </w:style>
  <w:style w:type="paragraph" w:styleId="Formuladiapertura">
    <w:name w:val="Salutation"/>
    <w:basedOn w:val="Normale"/>
    <w:next w:val="Normale"/>
    <w:semiHidden/>
  </w:style>
  <w:style w:type="paragraph" w:styleId="Sottotitolo">
    <w:name w:val="Subtitle"/>
    <w:basedOn w:val="Normale"/>
    <w:qFormat/>
    <w:pPr>
      <w:spacing w:after="60"/>
      <w:jc w:val="center"/>
      <w:outlineLvl w:val="1"/>
    </w:pPr>
    <w:rPr>
      <w:rFonts w:ascii="Arial" w:hAnsi="Arial"/>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qFormat/>
    <w:pPr>
      <w:spacing w:before="240" w:after="60"/>
      <w:jc w:val="center"/>
      <w:outlineLvl w:val="0"/>
    </w:pPr>
    <w:rPr>
      <w:rFonts w:ascii="Arial" w:hAnsi="Arial"/>
      <w:b/>
      <w:kern w:val="28"/>
      <w:sz w:val="32"/>
    </w:rPr>
  </w:style>
  <w:style w:type="paragraph" w:styleId="Titoloindicefonti">
    <w:name w:val="toa heading"/>
    <w:basedOn w:val="Normale"/>
    <w:next w:val="Normale"/>
    <w:semiHidden/>
    <w:pPr>
      <w:spacing w:before="120"/>
    </w:pPr>
    <w:rPr>
      <w:rFonts w:ascii="Arial" w:hAnsi="Arial"/>
      <w:b/>
    </w:r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DefaultText">
    <w:name w:val="Default Text"/>
    <w:basedOn w:val="Normale"/>
    <w:pPr>
      <w:spacing w:after="0"/>
      <w:jc w:val="left"/>
    </w:pPr>
    <w:rPr>
      <w:lang w:val="en-US"/>
    </w:rPr>
  </w:style>
  <w:style w:type="paragraph" w:customStyle="1" w:styleId="USOBOLLO">
    <w:name w:val="USO BOLLO"/>
    <w:basedOn w:val="Normale"/>
    <w:pPr>
      <w:spacing w:after="0" w:line="480" w:lineRule="exact"/>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P\WINWORD\DOT\NOTE930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NOTE9306.DOT</Template>
  <TotalTime>1</TotalTime>
  <Pages>6</Pages>
  <Words>2425</Words>
  <Characters>13824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IT/15/97/65620001.W00 (EN)</vt:lpstr>
    </vt:vector>
  </TitlesOfParts>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IT/15/97/65620001.W00 (EN)</dc:title>
  <dc:creator>DI</dc:creator>
  <cp:keywords>NDM2</cp:keywords>
  <cp:lastModifiedBy>l.belsanti</cp:lastModifiedBy>
  <cp:revision>2</cp:revision>
  <cp:lastPrinted>2005-08-08T12:55:00Z</cp:lastPrinted>
  <dcterms:created xsi:type="dcterms:W3CDTF">2016-02-19T16:05:00Z</dcterms:created>
  <dcterms:modified xsi:type="dcterms:W3CDTF">2016-02-19T16:05:00Z</dcterms:modified>
</cp:coreProperties>
</file>