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B122"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4D8534FE" w14:textId="68CFE091" w:rsidR="00E61214" w:rsidRDefault="00E61214" w:rsidP="00EC68C5">
      <w:pPr>
        <w:autoSpaceDE w:val="0"/>
        <w:autoSpaceDN w:val="0"/>
        <w:adjustRightInd w:val="0"/>
        <w:spacing w:after="0" w:line="240" w:lineRule="auto"/>
        <w:jc w:val="center"/>
        <w:rPr>
          <w:rFonts w:ascii="Calibri" w:hAnsi="Calibri" w:cs="Calibri"/>
          <w:sz w:val="28"/>
          <w:szCs w:val="28"/>
        </w:rPr>
      </w:pPr>
      <w:r>
        <w:rPr>
          <w:noProof/>
        </w:rPr>
        <w:drawing>
          <wp:inline distT="0" distB="0" distL="0" distR="0" wp14:anchorId="09E70D8B" wp14:editId="7FFF526D">
            <wp:extent cx="2230109" cy="952486"/>
            <wp:effectExtent l="0" t="0" r="0" b="635"/>
            <wp:docPr id="2032726312"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logo, Elementi grafici&#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6326" cy="963683"/>
                    </a:xfrm>
                    <a:prstGeom prst="rect">
                      <a:avLst/>
                    </a:prstGeom>
                    <a:noFill/>
                    <a:ln>
                      <a:noFill/>
                    </a:ln>
                  </pic:spPr>
                </pic:pic>
              </a:graphicData>
            </a:graphic>
          </wp:inline>
        </w:drawing>
      </w:r>
    </w:p>
    <w:p w14:paraId="0BB9268C"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3709903B"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60D1436F"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5981EF8D" w14:textId="77777777" w:rsidR="00E61214" w:rsidRDefault="00E61214" w:rsidP="00EC68C5">
      <w:pPr>
        <w:autoSpaceDE w:val="0"/>
        <w:autoSpaceDN w:val="0"/>
        <w:adjustRightInd w:val="0"/>
        <w:spacing w:after="0" w:line="240" w:lineRule="auto"/>
        <w:jc w:val="center"/>
        <w:rPr>
          <w:rFonts w:ascii="Calibri" w:hAnsi="Calibri" w:cs="Calibri"/>
          <w:sz w:val="28"/>
          <w:szCs w:val="28"/>
        </w:rPr>
      </w:pPr>
    </w:p>
    <w:p w14:paraId="197B0D97" w14:textId="5714F182" w:rsidR="00EC68C5" w:rsidRDefault="00EC68C5" w:rsidP="00EC68C5">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PATTO DI RISERVATEZZA</w:t>
      </w:r>
    </w:p>
    <w:p w14:paraId="20C5113B" w14:textId="77777777" w:rsidR="00EC68C5" w:rsidRDefault="00EC68C5" w:rsidP="00EC68C5">
      <w:pPr>
        <w:autoSpaceDE w:val="0"/>
        <w:autoSpaceDN w:val="0"/>
        <w:adjustRightInd w:val="0"/>
        <w:spacing w:after="0" w:line="240" w:lineRule="auto"/>
        <w:rPr>
          <w:rFonts w:ascii="Calibri" w:hAnsi="Calibri" w:cs="Calibri"/>
        </w:rPr>
      </w:pPr>
    </w:p>
    <w:p w14:paraId="4332C0D3"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La Società /Associazione___________________________________(di seguito “Società”) ivi rappresentata</w:t>
      </w:r>
    </w:p>
    <w:p w14:paraId="0D1C47EE"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da______________________________________ nat_ a _________________ il_______________</w:t>
      </w:r>
    </w:p>
    <w:p w14:paraId="110030CF"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CF_______________________(allegare Documento riconoscimento), ruolo ___________________</w:t>
      </w:r>
    </w:p>
    <w:p w14:paraId="4F5D2348" w14:textId="15243BED"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(se persona diversa dal Legale Rappresentante allegare procura), dà atto e dichiara di essere consapevole che la documentazione resa disponibile dal gestore aeroportuale (di seguito “AEROPORTI DI PUGLIA”) relativa all</w:t>
      </w:r>
      <w:r w:rsidR="00F6043B">
        <w:rPr>
          <w:rFonts w:ascii="Calibri" w:hAnsi="Calibri" w:cs="Calibri"/>
        </w:rPr>
        <w:t xml:space="preserve">’Audizione annuale degli Utenti </w:t>
      </w:r>
      <w:r>
        <w:rPr>
          <w:rFonts w:ascii="Calibri" w:hAnsi="Calibri" w:cs="Calibri"/>
        </w:rPr>
        <w:t>di Aeroporti di Puglia S.p.A. (Bari, Brindisi, Foggia, Grottaglie), riveste carattere di assoluta riservatezza ai sensi e per gli effetti di quanto previsto dal punto 3 del capitolo 6.4.1. dei Modelli tariffari di cui alla Delibera ART n.38/2023 e non potrà pertanto essere oggetto di comunicazione a terzi e/o divulgazione, fatto salvo quanto espressamente indicato di seguito.</w:t>
      </w:r>
    </w:p>
    <w:p w14:paraId="431F4FD5" w14:textId="77777777" w:rsidR="00EC68C5" w:rsidRDefault="00EC68C5" w:rsidP="00EC68C5">
      <w:pPr>
        <w:autoSpaceDE w:val="0"/>
        <w:autoSpaceDN w:val="0"/>
        <w:adjustRightInd w:val="0"/>
        <w:spacing w:after="0" w:line="360" w:lineRule="auto"/>
        <w:jc w:val="both"/>
        <w:rPr>
          <w:rFonts w:ascii="Calibri" w:hAnsi="Calibri" w:cs="Calibri"/>
        </w:rPr>
      </w:pPr>
    </w:p>
    <w:p w14:paraId="23466D95"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A tal fine riconosce che tutti i dati e tutte le informazioni acquisite costituiscono patrimonio aziendale di</w:t>
      </w:r>
    </w:p>
    <w:p w14:paraId="5FE6A061"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AEROPORTI DI PUGLIA e , pertanto, devono essere trattate con la massima riservatezza e nel solo ed esclusivo interesse di AEROPORTI DI PUGLIA stessa.</w:t>
      </w:r>
    </w:p>
    <w:p w14:paraId="2DA38C5F" w14:textId="77777777" w:rsidR="00EC68C5" w:rsidRDefault="00EC68C5" w:rsidP="00EC68C5">
      <w:pPr>
        <w:autoSpaceDE w:val="0"/>
        <w:autoSpaceDN w:val="0"/>
        <w:adjustRightInd w:val="0"/>
        <w:spacing w:after="0" w:line="360" w:lineRule="auto"/>
        <w:jc w:val="both"/>
        <w:rPr>
          <w:rFonts w:ascii="Calibri" w:hAnsi="Calibri" w:cs="Calibri"/>
        </w:rPr>
      </w:pPr>
    </w:p>
    <w:p w14:paraId="764CD7E6"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La Società/Associazione si impegna altresì ad utilizzare tali informazioni solo ed esclusivamente ai fini della</w:t>
      </w:r>
    </w:p>
    <w:p w14:paraId="7D038604"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Consultazione degli Utenti e conseguentemente si obbliga a:</w:t>
      </w:r>
    </w:p>
    <w:p w14:paraId="0B394436" w14:textId="77777777" w:rsidR="00EC68C5" w:rsidRDefault="00EC68C5" w:rsidP="00EC68C5">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comunicare a terzi e/o divulgare alcuna informazione riservata, se non previo consenso scritto</w:t>
      </w:r>
    </w:p>
    <w:p w14:paraId="2EFA8FBA"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di AEROPORTI DI PUGLIA;</w:t>
      </w:r>
    </w:p>
    <w:p w14:paraId="5D68B0AE" w14:textId="77777777" w:rsidR="00EC68C5" w:rsidRDefault="00EC68C5" w:rsidP="00EC68C5">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rilasciare dichiarazioni, interviste, comunicati che abbiano come contenuto, anche solo</w:t>
      </w:r>
    </w:p>
    <w:p w14:paraId="144EE273"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occasionale o marginale, le informazioni riservate di AEROPORTI DI PUGLIA;</w:t>
      </w:r>
    </w:p>
    <w:p w14:paraId="31520416" w14:textId="77777777" w:rsidR="00EC68C5" w:rsidRDefault="00EC68C5" w:rsidP="00EC68C5">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fare menzione di tali informazioni riservate in pubblicazioni, documenti, atti o canali di</w:t>
      </w:r>
    </w:p>
    <w:p w14:paraId="32737D36"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comunicazione comunque destinati alla diffusione tra il pubblico.</w:t>
      </w:r>
    </w:p>
    <w:p w14:paraId="13974375" w14:textId="77777777" w:rsidR="00EC68C5" w:rsidRDefault="00EC68C5" w:rsidP="00EC68C5">
      <w:pPr>
        <w:autoSpaceDE w:val="0"/>
        <w:autoSpaceDN w:val="0"/>
        <w:adjustRightInd w:val="0"/>
        <w:spacing w:after="0" w:line="360" w:lineRule="auto"/>
        <w:jc w:val="both"/>
        <w:rPr>
          <w:rFonts w:ascii="Calibri" w:hAnsi="Calibri" w:cs="Calibri"/>
        </w:rPr>
      </w:pPr>
    </w:p>
    <w:p w14:paraId="2D0393E1" w14:textId="77777777"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La Società/Associazione garantisce la tutela della confidenzialità delle informazioni riservate di AEROPORTI DI PUGLIA ed il trattamento degli argomenti aventi ad oggetto le attività di AEROPORTI DI PUGLIA che lo stesso adopera in relazione alle proprie informazioni e dati di natura confidenziale.</w:t>
      </w:r>
    </w:p>
    <w:p w14:paraId="7D4CF74D" w14:textId="2E73DF39" w:rsidR="00EC68C5" w:rsidRDefault="00E61214" w:rsidP="00E61214">
      <w:pPr>
        <w:autoSpaceDE w:val="0"/>
        <w:autoSpaceDN w:val="0"/>
        <w:adjustRightInd w:val="0"/>
        <w:spacing w:after="0" w:line="360" w:lineRule="auto"/>
        <w:jc w:val="center"/>
        <w:rPr>
          <w:rFonts w:ascii="Calibri" w:hAnsi="Calibri" w:cs="Calibri"/>
        </w:rPr>
      </w:pPr>
      <w:r>
        <w:rPr>
          <w:noProof/>
        </w:rPr>
        <w:lastRenderedPageBreak/>
        <w:drawing>
          <wp:inline distT="0" distB="0" distL="0" distR="0" wp14:anchorId="2E474A8D" wp14:editId="0003C996">
            <wp:extent cx="2230109" cy="952486"/>
            <wp:effectExtent l="0" t="0" r="0" b="635"/>
            <wp:docPr id="376826008"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Carattere, logo, Elementi grafici&#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6326" cy="963683"/>
                    </a:xfrm>
                    <a:prstGeom prst="rect">
                      <a:avLst/>
                    </a:prstGeom>
                    <a:noFill/>
                    <a:ln>
                      <a:noFill/>
                    </a:ln>
                  </pic:spPr>
                </pic:pic>
              </a:graphicData>
            </a:graphic>
          </wp:inline>
        </w:drawing>
      </w:r>
    </w:p>
    <w:p w14:paraId="3D270364" w14:textId="77777777" w:rsidR="00E61214" w:rsidRDefault="00E61214" w:rsidP="00EC68C5">
      <w:pPr>
        <w:autoSpaceDE w:val="0"/>
        <w:autoSpaceDN w:val="0"/>
        <w:adjustRightInd w:val="0"/>
        <w:spacing w:after="0" w:line="360" w:lineRule="auto"/>
        <w:jc w:val="both"/>
        <w:rPr>
          <w:rFonts w:ascii="Calibri" w:hAnsi="Calibri" w:cs="Calibri"/>
        </w:rPr>
      </w:pPr>
    </w:p>
    <w:p w14:paraId="20C9FEF4" w14:textId="77777777" w:rsidR="00E61214" w:rsidRDefault="00E61214" w:rsidP="00EC68C5">
      <w:pPr>
        <w:autoSpaceDE w:val="0"/>
        <w:autoSpaceDN w:val="0"/>
        <w:adjustRightInd w:val="0"/>
        <w:spacing w:after="0" w:line="360" w:lineRule="auto"/>
        <w:jc w:val="both"/>
        <w:rPr>
          <w:rFonts w:ascii="Calibri" w:hAnsi="Calibri" w:cs="Calibri"/>
        </w:rPr>
      </w:pPr>
    </w:p>
    <w:p w14:paraId="31A57F1A" w14:textId="77777777" w:rsidR="00E61214" w:rsidRDefault="00E61214" w:rsidP="00EC68C5">
      <w:pPr>
        <w:autoSpaceDE w:val="0"/>
        <w:autoSpaceDN w:val="0"/>
        <w:adjustRightInd w:val="0"/>
        <w:spacing w:after="0" w:line="360" w:lineRule="auto"/>
        <w:jc w:val="both"/>
        <w:rPr>
          <w:rFonts w:ascii="Calibri" w:hAnsi="Calibri" w:cs="Calibri"/>
        </w:rPr>
      </w:pPr>
    </w:p>
    <w:p w14:paraId="52D41D46" w14:textId="77777777" w:rsidR="00E61214" w:rsidRDefault="00E61214" w:rsidP="00EC68C5">
      <w:pPr>
        <w:autoSpaceDE w:val="0"/>
        <w:autoSpaceDN w:val="0"/>
        <w:adjustRightInd w:val="0"/>
        <w:spacing w:after="0" w:line="360" w:lineRule="auto"/>
        <w:jc w:val="both"/>
        <w:rPr>
          <w:rFonts w:ascii="Calibri" w:hAnsi="Calibri" w:cs="Calibri"/>
        </w:rPr>
      </w:pPr>
    </w:p>
    <w:p w14:paraId="0CB839A4" w14:textId="3509C4EA" w:rsidR="00EC68C5" w:rsidRDefault="00EC68C5" w:rsidP="00EC68C5">
      <w:pPr>
        <w:autoSpaceDE w:val="0"/>
        <w:autoSpaceDN w:val="0"/>
        <w:adjustRightInd w:val="0"/>
        <w:spacing w:after="0" w:line="360" w:lineRule="auto"/>
        <w:jc w:val="both"/>
        <w:rPr>
          <w:rFonts w:ascii="Calibri" w:hAnsi="Calibri" w:cs="Calibri"/>
        </w:rPr>
      </w:pPr>
      <w:r>
        <w:rPr>
          <w:rFonts w:ascii="Calibri" w:hAnsi="Calibri" w:cs="Calibri"/>
        </w:rPr>
        <w:t>La Società/Associazione riconosce, infine, a AEROPORTI DI PUGLIA la facoltà di agire presso le opportune sedi a tutela dei propri interessi lesi in violazione del presente patto di riservatezza.</w:t>
      </w:r>
    </w:p>
    <w:p w14:paraId="1287F504" w14:textId="77777777" w:rsidR="00EC68C5" w:rsidRDefault="00EC68C5" w:rsidP="00EC68C5">
      <w:pPr>
        <w:spacing w:line="360" w:lineRule="auto"/>
        <w:ind w:left="4956"/>
        <w:jc w:val="both"/>
        <w:rPr>
          <w:rFonts w:ascii="Calibri,Italic" w:hAnsi="Calibri,Italic" w:cs="Calibri,Italic"/>
          <w:i/>
          <w:iCs/>
        </w:rPr>
      </w:pPr>
    </w:p>
    <w:p w14:paraId="04CF42EB" w14:textId="77777777" w:rsidR="00EC68C5" w:rsidRDefault="00EC68C5" w:rsidP="00EC68C5">
      <w:pPr>
        <w:spacing w:line="360" w:lineRule="auto"/>
        <w:ind w:left="4956"/>
        <w:jc w:val="both"/>
      </w:pPr>
      <w:r>
        <w:rPr>
          <w:rFonts w:ascii="Calibri,Italic" w:hAnsi="Calibri,Italic" w:cs="Calibri,Italic"/>
          <w:i/>
          <w:iCs/>
        </w:rPr>
        <w:t>Timbro e Firma legale Rappresentante o Procuratore</w:t>
      </w:r>
    </w:p>
    <w:p w14:paraId="552DC2D0" w14:textId="77777777" w:rsidR="001E7B29" w:rsidRDefault="001E7B29"/>
    <w:sectPr w:rsidR="001E7B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C5"/>
    <w:rsid w:val="001E7B29"/>
    <w:rsid w:val="00494A4B"/>
    <w:rsid w:val="00654796"/>
    <w:rsid w:val="0068716D"/>
    <w:rsid w:val="009F0881"/>
    <w:rsid w:val="00C8300F"/>
    <w:rsid w:val="00CA32D1"/>
    <w:rsid w:val="00CD4422"/>
    <w:rsid w:val="00E61214"/>
    <w:rsid w:val="00EC68C5"/>
    <w:rsid w:val="00F60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6589"/>
  <w15:chartTrackingRefBased/>
  <w15:docId w15:val="{E51272DC-1263-4DDB-AEB3-845C579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68C5"/>
    <w:pPr>
      <w:spacing w:after="200" w:line="276" w:lineRule="auto"/>
    </w:pPr>
    <w:rPr>
      <w:kern w:val="0"/>
      <w14:ligatures w14:val="none"/>
    </w:rPr>
  </w:style>
  <w:style w:type="paragraph" w:styleId="Titolo1">
    <w:name w:val="heading 1"/>
    <w:basedOn w:val="Normale"/>
    <w:next w:val="Normale"/>
    <w:link w:val="Titolo1Carattere"/>
    <w:uiPriority w:val="9"/>
    <w:qFormat/>
    <w:rsid w:val="00EC68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EC68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EC68C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EC68C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EC68C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EC68C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EC68C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EC68C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EC68C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68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C68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C68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C68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C68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C68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68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68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68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68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EC68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68C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EC68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68C5"/>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EC68C5"/>
    <w:rPr>
      <w:i/>
      <w:iCs/>
      <w:color w:val="404040" w:themeColor="text1" w:themeTint="BF"/>
    </w:rPr>
  </w:style>
  <w:style w:type="paragraph" w:styleId="Paragrafoelenco">
    <w:name w:val="List Paragraph"/>
    <w:basedOn w:val="Normale"/>
    <w:uiPriority w:val="34"/>
    <w:qFormat/>
    <w:rsid w:val="00EC68C5"/>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EC68C5"/>
    <w:rPr>
      <w:i/>
      <w:iCs/>
      <w:color w:val="0F4761" w:themeColor="accent1" w:themeShade="BF"/>
    </w:rPr>
  </w:style>
  <w:style w:type="paragraph" w:styleId="Citazioneintensa">
    <w:name w:val="Intense Quote"/>
    <w:basedOn w:val="Normale"/>
    <w:next w:val="Normale"/>
    <w:link w:val="CitazioneintensaCarattere"/>
    <w:uiPriority w:val="30"/>
    <w:qFormat/>
    <w:rsid w:val="00EC68C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EC68C5"/>
    <w:rPr>
      <w:i/>
      <w:iCs/>
      <w:color w:val="0F4761" w:themeColor="accent1" w:themeShade="BF"/>
    </w:rPr>
  </w:style>
  <w:style w:type="character" w:styleId="Riferimentointenso">
    <w:name w:val="Intense Reference"/>
    <w:basedOn w:val="Carpredefinitoparagrafo"/>
    <w:uiPriority w:val="32"/>
    <w:qFormat/>
    <w:rsid w:val="00EC6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Patrizio Summa</dc:creator>
  <cp:keywords/>
  <dc:description/>
  <cp:lastModifiedBy>Patrizio Summa</cp:lastModifiedBy>
  <cp:revision>3</cp:revision>
  <dcterms:created xsi:type="dcterms:W3CDTF">2025-01-30T09:53:00Z</dcterms:created>
  <dcterms:modified xsi:type="dcterms:W3CDTF">2025-07-30T16:27:00Z</dcterms:modified>
</cp:coreProperties>
</file>